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793D7" w14:textId="2E5A9FD0" w:rsidR="00C6432E" w:rsidRPr="00AA6C0E" w:rsidRDefault="00773E92" w:rsidP="00C07E3B">
      <w:pPr>
        <w:pStyle w:val="o-h1"/>
        <w:rPr>
          <w:lang w:val="en-AU"/>
        </w:rPr>
      </w:pPr>
      <w:r w:rsidRPr="00AA6C0E">
        <w:rPr>
          <w:rStyle w:val="o-char-bold"/>
          <w:lang w:val="en-AU"/>
        </w:rPr>
        <w:t xml:space="preserve">Module </w:t>
      </w:r>
      <w:r w:rsidR="00BB5DCA" w:rsidRPr="00AA6C0E">
        <w:rPr>
          <w:rStyle w:val="o-char-bold"/>
          <w:lang w:val="en-AU"/>
        </w:rPr>
        <w:t>10</w:t>
      </w:r>
      <w:r w:rsidR="004805AE" w:rsidRPr="00AA6C0E">
        <w:rPr>
          <w:lang w:val="en-AU"/>
        </w:rPr>
        <w:t xml:space="preserve"> </w:t>
      </w:r>
      <w:r w:rsidR="00BB5DCA" w:rsidRPr="00AA6C0E">
        <w:rPr>
          <w:lang w:val="en-AU"/>
        </w:rPr>
        <w:t>Classical mechanics</w:t>
      </w:r>
    </w:p>
    <w:p w14:paraId="6665884A" w14:textId="6DBD5A51" w:rsidR="00AF007E" w:rsidRPr="00AA6C0E" w:rsidRDefault="00CF3CAC" w:rsidP="00E95D3C">
      <w:pPr>
        <w:pStyle w:val="o-timing"/>
        <w:rPr>
          <w:lang w:val="en-AU"/>
        </w:rPr>
      </w:pPr>
      <w:r w:rsidRPr="00AA6C0E">
        <w:rPr>
          <w:rStyle w:val="o-char-bold"/>
          <w:lang w:val="en-AU"/>
        </w:rPr>
        <w:t>Recommended</w:t>
      </w:r>
      <w:r w:rsidR="00773E92" w:rsidRPr="00AA6C0E">
        <w:rPr>
          <w:rStyle w:val="o-char-bold"/>
          <w:lang w:val="en-AU"/>
        </w:rPr>
        <w:t xml:space="preserve"> total teaching time</w:t>
      </w:r>
      <w:r w:rsidR="0092403E" w:rsidRPr="00AA6C0E">
        <w:rPr>
          <w:rStyle w:val="o-char-bold"/>
          <w:lang w:val="en-AU"/>
        </w:rPr>
        <w:t>:</w:t>
      </w:r>
      <w:r w:rsidR="0092403E" w:rsidRPr="00AA6C0E">
        <w:rPr>
          <w:lang w:val="en-AU"/>
        </w:rPr>
        <w:t xml:space="preserve"> </w:t>
      </w:r>
      <w:r w:rsidR="006548A7" w:rsidRPr="00AA6C0E">
        <w:rPr>
          <w:lang w:val="en-AU"/>
        </w:rPr>
        <w:t>10.5</w:t>
      </w:r>
      <w:r w:rsidR="00773E92" w:rsidRPr="00AA6C0E">
        <w:rPr>
          <w:lang w:val="en-AU"/>
        </w:rPr>
        <w:t xml:space="preserve"> hours</w:t>
      </w:r>
    </w:p>
    <w:p w14:paraId="41F68E01" w14:textId="18AF5DF7" w:rsidR="00AF007E" w:rsidRPr="00AA6C0E" w:rsidRDefault="00AF007E" w:rsidP="00E95D3C">
      <w:pPr>
        <w:pStyle w:val="o-timing"/>
        <w:rPr>
          <w:lang w:val="en-AU"/>
        </w:rPr>
      </w:pPr>
      <w:r w:rsidRPr="00AA6C0E">
        <w:rPr>
          <w:rStyle w:val="o-char-bold"/>
          <w:rFonts w:cs="Open Sans"/>
          <w:lang w:val="en-AU"/>
        </w:rPr>
        <w:t>•</w:t>
      </w:r>
      <w:r w:rsidRPr="00AA6C0E">
        <w:rPr>
          <w:rStyle w:val="o-char-bold"/>
          <w:lang w:val="en-AU"/>
        </w:rPr>
        <w:t xml:space="preserve"> </w:t>
      </w:r>
      <w:r w:rsidR="006548A7" w:rsidRPr="00AA6C0E">
        <w:rPr>
          <w:lang w:val="en-AU"/>
        </w:rPr>
        <w:t>9.5</w:t>
      </w:r>
      <w:r w:rsidR="00C339E9" w:rsidRPr="00AA6C0E">
        <w:rPr>
          <w:lang w:val="en-AU"/>
        </w:rPr>
        <w:t xml:space="preserve"> </w:t>
      </w:r>
      <w:r w:rsidR="00C339E9" w:rsidRPr="00AA6C0E">
        <w:rPr>
          <w:rFonts w:cs="Open Sans"/>
          <w:lang w:val="en-AU"/>
        </w:rPr>
        <w:t>×</w:t>
      </w:r>
      <w:r w:rsidR="00C339E9" w:rsidRPr="00AA6C0E">
        <w:rPr>
          <w:lang w:val="en-AU"/>
        </w:rPr>
        <w:t xml:space="preserve"> 60-minute </w:t>
      </w:r>
      <w:r w:rsidR="00B451C7" w:rsidRPr="00AA6C0E">
        <w:rPr>
          <w:lang w:val="en-AU"/>
        </w:rPr>
        <w:t>periods of theory</w:t>
      </w:r>
    </w:p>
    <w:p w14:paraId="4458E5BA" w14:textId="1C98610B" w:rsidR="00C07E3B" w:rsidRPr="00AA6C0E" w:rsidRDefault="00AF007E" w:rsidP="00E95D3C">
      <w:pPr>
        <w:pStyle w:val="o-timing"/>
        <w:rPr>
          <w:lang w:val="en-AU"/>
        </w:rPr>
      </w:pPr>
      <w:r w:rsidRPr="00AA6C0E">
        <w:rPr>
          <w:rStyle w:val="o-char-bold"/>
          <w:rFonts w:cs="Open Sans"/>
          <w:lang w:val="en-AU"/>
        </w:rPr>
        <w:t>•</w:t>
      </w:r>
      <w:r w:rsidRPr="00AA6C0E">
        <w:rPr>
          <w:rStyle w:val="o-char-bold"/>
          <w:lang w:val="en-AU"/>
        </w:rPr>
        <w:t xml:space="preserve"> </w:t>
      </w:r>
      <w:r w:rsidR="006548A7" w:rsidRPr="00AA6C0E">
        <w:rPr>
          <w:lang w:val="en-AU"/>
        </w:rPr>
        <w:t>1</w:t>
      </w:r>
      <w:r w:rsidR="00C339E9" w:rsidRPr="00AA6C0E">
        <w:rPr>
          <w:lang w:val="en-AU"/>
        </w:rPr>
        <w:t xml:space="preserve"> </w:t>
      </w:r>
      <w:r w:rsidR="00C339E9" w:rsidRPr="00AA6C0E">
        <w:rPr>
          <w:rFonts w:cs="Open Sans"/>
          <w:lang w:val="en-AU"/>
        </w:rPr>
        <w:t>×</w:t>
      </w:r>
      <w:r w:rsidR="00C339E9" w:rsidRPr="00AA6C0E">
        <w:rPr>
          <w:lang w:val="en-AU"/>
        </w:rPr>
        <w:t xml:space="preserve"> 60-minute </w:t>
      </w:r>
      <w:r w:rsidR="00B451C7" w:rsidRPr="00AA6C0E">
        <w:rPr>
          <w:lang w:val="en-AU"/>
        </w:rPr>
        <w:t>periods of practical work</w:t>
      </w:r>
    </w:p>
    <w:p w14:paraId="0DA7B2DE" w14:textId="358D3BB4" w:rsidR="00C831B1" w:rsidRPr="00AA6C0E" w:rsidRDefault="00CD465E" w:rsidP="00CD465E">
      <w:pPr>
        <w:pStyle w:val="o-h2"/>
        <w:rPr>
          <w:rFonts w:eastAsia="Times New Roman"/>
        </w:rPr>
      </w:pPr>
      <w:bookmarkStart w:id="0" w:name="_Toc146202609"/>
      <w:bookmarkStart w:id="1" w:name="_Toc146203100"/>
      <w:bookmarkStart w:id="2" w:name="_Toc146204110"/>
      <w:r w:rsidRPr="00AA6C0E">
        <w:rPr>
          <w:rFonts w:eastAsia="Times New Roman"/>
        </w:rPr>
        <w:t>Planning support</w:t>
      </w:r>
      <w:r w:rsidR="00CF3CAC" w:rsidRPr="00AA6C0E">
        <w:rPr>
          <w:rFonts w:eastAsia="Times New Roman"/>
        </w:rPr>
        <w:t xml:space="preserve"> for this module</w:t>
      </w:r>
    </w:p>
    <w:bookmarkEnd w:id="0"/>
    <w:bookmarkEnd w:id="1"/>
    <w:bookmarkEnd w:id="2"/>
    <w:p w14:paraId="497F7813" w14:textId="77777777" w:rsidR="003754CF" w:rsidRPr="00AA6C0E" w:rsidRDefault="003754CF" w:rsidP="003754CF">
      <w:pPr>
        <w:pStyle w:val="o-h3"/>
        <w:rPr>
          <w:lang w:val="en-AU"/>
        </w:rPr>
      </w:pPr>
      <w:r w:rsidRPr="00AA6C0E">
        <w:rPr>
          <w:lang w:val="en-AU"/>
        </w:rPr>
        <w:t>Practical lessons</w:t>
      </w:r>
    </w:p>
    <w:p w14:paraId="60EAE1D7" w14:textId="7BDD3E41" w:rsidR="003754CF" w:rsidRPr="00AA6C0E" w:rsidRDefault="003754CF" w:rsidP="003754CF">
      <w:pPr>
        <w:pStyle w:val="o-para-fo"/>
        <w:rPr>
          <w:lang w:val="en-AU"/>
        </w:rPr>
      </w:pPr>
      <w:r w:rsidRPr="00AA6C0E">
        <w:rPr>
          <w:lang w:val="en-AU"/>
        </w:rPr>
        <w:t>This module includes the following practical lessons:</w:t>
      </w:r>
    </w:p>
    <w:p w14:paraId="1BE72AD7" w14:textId="3F5EE8E8" w:rsidR="00410EBC" w:rsidRPr="00AA6C0E" w:rsidRDefault="009E2482" w:rsidP="008D77BF">
      <w:pPr>
        <w:pStyle w:val="o-list-1"/>
        <w:rPr>
          <w:lang w:val="en-AU"/>
        </w:rPr>
      </w:pPr>
      <w:r w:rsidRPr="00AA6C0E">
        <w:rPr>
          <w:lang w:val="en-AU"/>
        </w:rPr>
        <w:t xml:space="preserve">Lesson 10.10 Linear elastic collision between trolleys – conservation of </w:t>
      </w:r>
      <w:r w:rsidR="00410EBC" w:rsidRPr="00AA6C0E">
        <w:rPr>
          <w:lang w:val="en-AU"/>
        </w:rPr>
        <w:t>m</w:t>
      </w:r>
      <w:r w:rsidRPr="00AA6C0E">
        <w:rPr>
          <w:lang w:val="en-AU"/>
        </w:rPr>
        <w:t>omentum</w:t>
      </w:r>
    </w:p>
    <w:p w14:paraId="0B939DD4" w14:textId="48BD66FB" w:rsidR="00B204D5" w:rsidRDefault="00681E89" w:rsidP="00B204D5">
      <w:pPr>
        <w:pStyle w:val="o-para-fo"/>
        <w:rPr>
          <w:lang w:val="en-AU"/>
        </w:rPr>
      </w:pPr>
      <w:r w:rsidRPr="00AA6C0E">
        <w:rPr>
          <w:lang w:val="en-AU"/>
        </w:rPr>
        <w:t>Consult with your lab technician</w:t>
      </w:r>
      <w:r w:rsidR="00175663">
        <w:rPr>
          <w:lang w:val="en-AU"/>
        </w:rPr>
        <w:t xml:space="preserve"> on</w:t>
      </w:r>
      <w:r w:rsidRPr="00AA6C0E">
        <w:rPr>
          <w:lang w:val="en-AU"/>
        </w:rPr>
        <w:t xml:space="preserve"> the minimum time prescribed by your school </w:t>
      </w:r>
      <w:r w:rsidR="00474CF5" w:rsidRPr="00AA6C0E">
        <w:rPr>
          <w:lang w:val="en-AU"/>
        </w:rPr>
        <w:t xml:space="preserve">before you intend </w:t>
      </w:r>
      <w:r w:rsidR="00175663">
        <w:rPr>
          <w:lang w:val="en-AU"/>
        </w:rPr>
        <w:t>to run</w:t>
      </w:r>
      <w:r w:rsidR="00175663" w:rsidRPr="00AA6C0E">
        <w:rPr>
          <w:lang w:val="en-AU"/>
        </w:rPr>
        <w:t xml:space="preserve"> </w:t>
      </w:r>
      <w:r w:rsidR="00474CF5" w:rsidRPr="00AA6C0E">
        <w:rPr>
          <w:lang w:val="en-AU"/>
        </w:rPr>
        <w:t xml:space="preserve">the practical lessons, so that materials can be ordered and </w:t>
      </w:r>
      <w:r w:rsidR="00190F32" w:rsidRPr="00AA6C0E">
        <w:rPr>
          <w:lang w:val="en-AU"/>
        </w:rPr>
        <w:t>prepared in time.</w:t>
      </w:r>
    </w:p>
    <w:p w14:paraId="3A476A5B" w14:textId="143D37D5" w:rsidR="00B204D5" w:rsidRPr="00B204D5" w:rsidRDefault="003F5251" w:rsidP="00B204D5">
      <w:pPr>
        <w:pStyle w:val="o-para-fo"/>
      </w:pPr>
      <w:r w:rsidRPr="003F5251">
        <w:t>There are no practicals considered non-essential within this module. All effort should be taken to ensure that students experience this practical:</w:t>
      </w:r>
    </w:p>
    <w:p w14:paraId="3024EF4D" w14:textId="5351D994" w:rsidR="003F5251" w:rsidRPr="00B204D5" w:rsidRDefault="003F5251" w:rsidP="005B781B">
      <w:pPr>
        <w:pStyle w:val="o-list-1"/>
        <w:rPr>
          <w:rFonts w:ascii="Aptos" w:eastAsia="Times New Roman" w:hAnsi="Aptos" w:cs="Times New Roman"/>
          <w:color w:val="000000"/>
          <w:kern w:val="0"/>
          <w:sz w:val="24"/>
          <w:szCs w:val="24"/>
          <w:lang w:val="en-AU" w:eastAsia="en-AU"/>
          <w14:ligatures w14:val="none"/>
        </w:rPr>
      </w:pPr>
      <w:r w:rsidRPr="005B781B">
        <w:rPr>
          <w:lang w:val="en-AU"/>
        </w:rPr>
        <w:t>Lesson 10.10 Linear elastic collision between trolleys – conservation of momentum</w:t>
      </w:r>
    </w:p>
    <w:p w14:paraId="69552FEB" w14:textId="2911707E" w:rsidR="0021240D" w:rsidRPr="00AA6C0E" w:rsidRDefault="00B864B9" w:rsidP="00572443">
      <w:pPr>
        <w:pStyle w:val="o-para-fo"/>
        <w:rPr>
          <w:lang w:val="en-AU"/>
        </w:rPr>
      </w:pPr>
      <w:r w:rsidRPr="00AA6C0E">
        <w:rPr>
          <w:lang w:val="en-AU"/>
        </w:rPr>
        <w:t xml:space="preserve">It is suggested that you ask students to watch the </w:t>
      </w:r>
      <w:r w:rsidR="00145E23" w:rsidRPr="00AA6C0E">
        <w:rPr>
          <w:lang w:val="en-AU"/>
        </w:rPr>
        <w:t>practical demonstration videos as homework before the practical lessons occur.</w:t>
      </w:r>
    </w:p>
    <w:p w14:paraId="611D7284" w14:textId="05B90C5A" w:rsidR="00795ACB" w:rsidRPr="00AA6C0E" w:rsidRDefault="00795ACB" w:rsidP="00795ACB">
      <w:pPr>
        <w:pStyle w:val="o-h3"/>
        <w:rPr>
          <w:rFonts w:eastAsia="Times New Roman"/>
          <w:lang w:val="en-AU"/>
        </w:rPr>
      </w:pPr>
      <w:r w:rsidRPr="00AA6C0E">
        <w:rPr>
          <w:rFonts w:eastAsia="Times New Roman"/>
          <w:lang w:val="en-AU"/>
        </w:rPr>
        <w:t xml:space="preserve">Module </w:t>
      </w:r>
      <w:r w:rsidR="00B51A4C" w:rsidRPr="00AA6C0E">
        <w:rPr>
          <w:rFonts w:eastAsia="Times New Roman"/>
          <w:lang w:val="en-AU"/>
        </w:rPr>
        <w:t>subject matter</w:t>
      </w:r>
    </w:p>
    <w:p w14:paraId="65821FD5" w14:textId="77777777" w:rsidR="00EC5B89" w:rsidRPr="00AA6C0E" w:rsidRDefault="00EC5B89" w:rsidP="00073F16">
      <w:pPr>
        <w:pStyle w:val="o-h4"/>
        <w:rPr>
          <w:lang w:val="en-AU"/>
        </w:rPr>
      </w:pPr>
      <w:r w:rsidRPr="00AA6C0E">
        <w:rPr>
          <w:lang w:val="en-AU"/>
        </w:rPr>
        <w:t>Science understanding</w:t>
      </w:r>
    </w:p>
    <w:p w14:paraId="4C0C1268" w14:textId="0A7BACBC" w:rsidR="00EC5B89" w:rsidRPr="00AA6C0E" w:rsidRDefault="00EC5B89" w:rsidP="00891F8F">
      <w:pPr>
        <w:pStyle w:val="o-list-1"/>
        <w:rPr>
          <w:lang w:val="en-AU"/>
        </w:rPr>
      </w:pPr>
      <w:r w:rsidRPr="00AA6C0E">
        <w:rPr>
          <w:lang w:val="en-AU"/>
        </w:rPr>
        <w:t>Describe the three laws of motion of classical mechanics and give examples of each.</w:t>
      </w:r>
    </w:p>
    <w:p w14:paraId="062B0C6E" w14:textId="6A66C7BE" w:rsidR="00EC5B89" w:rsidRPr="00AA6C0E" w:rsidRDefault="00EC5B89" w:rsidP="00891F8F">
      <w:pPr>
        <w:pStyle w:val="o-list-1"/>
        <w:rPr>
          <w:lang w:val="en-AU"/>
        </w:rPr>
      </w:pPr>
      <w:r w:rsidRPr="00AA6C0E">
        <w:rPr>
          <w:lang w:val="en-AU"/>
        </w:rPr>
        <w:t>Identify forces acting on an object.</w:t>
      </w:r>
    </w:p>
    <w:p w14:paraId="75E7F699" w14:textId="1FB1954D" w:rsidR="00EC5B89" w:rsidRPr="00AA6C0E" w:rsidRDefault="00EC5B89" w:rsidP="00BC3584">
      <w:pPr>
        <w:pStyle w:val="o-list-1"/>
        <w:rPr>
          <w:lang w:val="en-AU"/>
        </w:rPr>
      </w:pPr>
      <w:r w:rsidRPr="00AA6C0E">
        <w:rPr>
          <w:lang w:val="en-AU"/>
        </w:rPr>
        <w:t xml:space="preserve">Construct free-body diagrams representing forces such as the force due to gravity (weight), the normal force, tension, friction, drag and applied forces acting on an object. </w:t>
      </w:r>
    </w:p>
    <w:p w14:paraId="5EEC3C1F" w14:textId="3AE441E4" w:rsidR="00EC5B89" w:rsidRPr="00AA6C0E" w:rsidRDefault="00EC5B89" w:rsidP="00891F8F">
      <w:pPr>
        <w:pStyle w:val="o-list-1"/>
        <w:rPr>
          <w:lang w:val="en-AU"/>
        </w:rPr>
      </w:pPr>
      <w:r w:rsidRPr="00AA6C0E">
        <w:rPr>
          <w:lang w:val="en-AU"/>
        </w:rPr>
        <w:t>Determine the resultant force acting on an object in one dimension.</w:t>
      </w:r>
    </w:p>
    <w:p w14:paraId="3176918F" w14:textId="102D74BD" w:rsidR="00795ACB" w:rsidRPr="00AA6C0E" w:rsidRDefault="00EC5B89" w:rsidP="00891F8F">
      <w:pPr>
        <w:pStyle w:val="o-list-1"/>
        <w:rPr>
          <w:rFonts w:eastAsiaTheme="minorEastAsia"/>
          <w:lang w:val="en-AU"/>
        </w:rPr>
      </w:pPr>
      <w:r w:rsidRPr="00AA6C0E">
        <w:rPr>
          <w:lang w:val="en-AU"/>
        </w:rPr>
        <w:t>Solve problems using of the laws of classical mechanics and</w:t>
      </w:r>
      <w:r w:rsidR="00E05197" w:rsidRPr="00AA6C0E">
        <w:rPr>
          <w:rFonts w:eastAsiaTheme="minorEastAsia"/>
          <w:lang w:val="en-AU"/>
        </w:rPr>
        <w:t xml:space="preserve"> </w:t>
      </w:r>
      <m:oMath>
        <m:r>
          <w:rPr>
            <w:rFonts w:ascii="Cambria Math" w:eastAsiaTheme="minorEastAsia" w:hAnsi="Cambria Math"/>
            <w:lang w:val="en-AU"/>
          </w:rPr>
          <m:t>a=</m:t>
        </m:r>
        <m:f>
          <m:fPr>
            <m:ctrlPr>
              <w:rPr>
                <w:rFonts w:ascii="Cambria Math" w:eastAsiaTheme="minorEastAsia" w:hAnsi="Cambria Math"/>
                <w:i/>
                <w:lang w:val="en-AU"/>
              </w:rPr>
            </m:ctrlPr>
          </m:fPr>
          <m:num>
            <m:sSub>
              <m:sSubPr>
                <m:ctrlPr>
                  <w:rPr>
                    <w:rFonts w:ascii="Cambria Math" w:eastAsiaTheme="minorEastAsia" w:hAnsi="Cambria Math"/>
                    <w:i/>
                    <w:lang w:val="en-AU"/>
                  </w:rPr>
                </m:ctrlPr>
              </m:sSubPr>
              <m:e>
                <m:r>
                  <w:rPr>
                    <w:rFonts w:ascii="Cambria Math" w:eastAsiaTheme="minorEastAsia" w:hAnsi="Cambria Math"/>
                    <w:lang w:val="en-AU"/>
                  </w:rPr>
                  <m:t>F</m:t>
                </m:r>
              </m:e>
              <m:sub>
                <m:r>
                  <w:rPr>
                    <w:rFonts w:ascii="Cambria Math" w:eastAsiaTheme="minorEastAsia" w:hAnsi="Cambria Math"/>
                    <w:lang w:val="en-AU"/>
                  </w:rPr>
                  <m:t>net</m:t>
                </m:r>
              </m:sub>
            </m:sSub>
          </m:num>
          <m:den>
            <m:r>
              <w:rPr>
                <w:rFonts w:ascii="Cambria Math" w:eastAsiaTheme="minorEastAsia" w:hAnsi="Cambria Math"/>
                <w:lang w:val="en-AU"/>
              </w:rPr>
              <m:t>m</m:t>
            </m:r>
          </m:den>
        </m:f>
      </m:oMath>
      <w:r w:rsidR="003E076F" w:rsidRPr="00AA6C0E">
        <w:rPr>
          <w:rFonts w:eastAsiaTheme="minorEastAsia"/>
          <w:lang w:val="en-AU"/>
        </w:rPr>
        <w:t>.</w:t>
      </w:r>
    </w:p>
    <w:p w14:paraId="4564E460" w14:textId="4D99E72B" w:rsidR="00B02E8D" w:rsidRPr="00AA6C0E" w:rsidRDefault="00B02E8D" w:rsidP="00891F8F">
      <w:pPr>
        <w:pStyle w:val="o-list-1"/>
        <w:rPr>
          <w:lang w:val="en-AU"/>
        </w:rPr>
      </w:pPr>
      <w:r w:rsidRPr="00AA6C0E">
        <w:rPr>
          <w:lang w:val="en-AU"/>
        </w:rPr>
        <w:t>Describe the concepts of momentum and impulse.</w:t>
      </w:r>
    </w:p>
    <w:p w14:paraId="0A825AFD" w14:textId="6F278618" w:rsidR="00B02E8D" w:rsidRPr="00AA6C0E" w:rsidRDefault="00B02E8D" w:rsidP="00891F8F">
      <w:pPr>
        <w:pStyle w:val="o-list-1"/>
        <w:rPr>
          <w:lang w:val="en-AU"/>
        </w:rPr>
      </w:pPr>
      <w:r w:rsidRPr="00AA6C0E">
        <w:rPr>
          <w:lang w:val="en-AU"/>
        </w:rPr>
        <w:t>Describe the principle of conservation of momentum.</w:t>
      </w:r>
    </w:p>
    <w:p w14:paraId="056FD969" w14:textId="11A0149C" w:rsidR="00B02E8D" w:rsidRPr="00AA6C0E" w:rsidRDefault="00B02E8D" w:rsidP="00891F8F">
      <w:pPr>
        <w:pStyle w:val="o-list-1"/>
        <w:rPr>
          <w:lang w:val="en-AU"/>
        </w:rPr>
      </w:pPr>
      <w:r w:rsidRPr="00AA6C0E">
        <w:rPr>
          <w:lang w:val="en-AU"/>
        </w:rPr>
        <w:t xml:space="preserve">Solve problems involving momentum, impulse, the conservation of momentum and collisions in one dimension using </w:t>
      </w:r>
      <m:oMath>
        <m:r>
          <w:rPr>
            <w:rFonts w:ascii="Cambria Math" w:hAnsi="Cambria Math"/>
            <w:lang w:val="en-AU"/>
          </w:rPr>
          <m:t xml:space="preserve">p=mv </m:t>
        </m:r>
        <m:r>
          <m:rPr>
            <m:nor/>
          </m:rPr>
          <w:rPr>
            <w:rFonts w:cs="Open Sans"/>
            <w:lang w:val="en-AU"/>
          </w:rPr>
          <m:t>and</m:t>
        </m:r>
        <m:r>
          <w:rPr>
            <w:rFonts w:ascii="Cambria Math" w:hAnsi="Cambria Math"/>
            <w:lang w:val="en-AU"/>
          </w:rPr>
          <m:t xml:space="preserve"> ∑m</m:t>
        </m:r>
        <m:sSub>
          <m:sSubPr>
            <m:ctrlPr>
              <w:rPr>
                <w:rFonts w:ascii="Cambria Math" w:hAnsi="Cambria Math"/>
                <w:i/>
                <w:lang w:val="en-AU"/>
              </w:rPr>
            </m:ctrlPr>
          </m:sSubPr>
          <m:e>
            <m:r>
              <w:rPr>
                <w:rFonts w:ascii="Cambria Math" w:hAnsi="Cambria Math"/>
                <w:lang w:val="en-AU"/>
              </w:rPr>
              <m:t>v</m:t>
            </m:r>
          </m:e>
          <m:sub>
            <m:r>
              <w:rPr>
                <w:rFonts w:ascii="Cambria Math" w:hAnsi="Cambria Math"/>
                <w:lang w:val="en-AU"/>
              </w:rPr>
              <m:t>before</m:t>
            </m:r>
          </m:sub>
        </m:sSub>
        <m:r>
          <w:rPr>
            <w:rFonts w:ascii="Cambria Math" w:hAnsi="Cambria Math"/>
            <w:lang w:val="en-AU"/>
          </w:rPr>
          <m:t>=∑m</m:t>
        </m:r>
        <m:sSub>
          <m:sSubPr>
            <m:ctrlPr>
              <w:rPr>
                <w:rFonts w:ascii="Cambria Math" w:hAnsi="Cambria Math"/>
                <w:i/>
                <w:lang w:val="en-AU"/>
              </w:rPr>
            </m:ctrlPr>
          </m:sSubPr>
          <m:e>
            <m:r>
              <w:rPr>
                <w:rFonts w:ascii="Cambria Math" w:hAnsi="Cambria Math"/>
                <w:lang w:val="en-AU"/>
              </w:rPr>
              <m:t>v</m:t>
            </m:r>
          </m:e>
          <m:sub>
            <m:r>
              <w:rPr>
                <w:rFonts w:ascii="Cambria Math" w:hAnsi="Cambria Math"/>
                <w:lang w:val="en-AU"/>
              </w:rPr>
              <m:t>after</m:t>
            </m:r>
          </m:sub>
        </m:sSub>
        <m:r>
          <w:rPr>
            <w:rFonts w:ascii="Cambria Math" w:hAnsi="Cambria Math"/>
            <w:lang w:val="en-AU"/>
          </w:rPr>
          <m:t>.</m:t>
        </m:r>
      </m:oMath>
    </w:p>
    <w:p w14:paraId="19B9A0DA" w14:textId="2BDC15B9" w:rsidR="004F5F4D" w:rsidRPr="00AA6C0E" w:rsidRDefault="004F5F4D" w:rsidP="00891F8F">
      <w:pPr>
        <w:pStyle w:val="o-list-1"/>
        <w:rPr>
          <w:lang w:val="en-AU"/>
        </w:rPr>
      </w:pPr>
      <w:r w:rsidRPr="00AA6C0E">
        <w:rPr>
          <w:lang w:val="en-AU"/>
        </w:rPr>
        <w:t>Analyse the area under a force–time graph using geometric methods.</w:t>
      </w:r>
    </w:p>
    <w:p w14:paraId="008DAD30" w14:textId="77777777" w:rsidR="00C84DAD" w:rsidRPr="00AA6C0E" w:rsidRDefault="00C84DAD" w:rsidP="00073F16">
      <w:pPr>
        <w:pStyle w:val="o-h4"/>
        <w:rPr>
          <w:lang w:val="en-AU"/>
        </w:rPr>
      </w:pPr>
      <w:r w:rsidRPr="00AA6C0E">
        <w:rPr>
          <w:lang w:val="en-AU"/>
        </w:rPr>
        <w:lastRenderedPageBreak/>
        <w:t>Science as a human endeavour</w:t>
      </w:r>
    </w:p>
    <w:p w14:paraId="7FE9EF2B" w14:textId="17FDB4F7" w:rsidR="00C84DAD" w:rsidRPr="00AA6C0E" w:rsidRDefault="00C84DAD" w:rsidP="00B20F64">
      <w:pPr>
        <w:pStyle w:val="o-list-1"/>
        <w:rPr>
          <w:lang w:val="en-AU"/>
        </w:rPr>
      </w:pPr>
      <w:r w:rsidRPr="00AA6C0E">
        <w:rPr>
          <w:lang w:val="en-AU"/>
        </w:rPr>
        <w:t>Appreciate the significant contributions of scientists such as Isaac Newton and Émilie du Châtelet.</w:t>
      </w:r>
    </w:p>
    <w:p w14:paraId="4A3617FC" w14:textId="2F1AF0D6" w:rsidR="00C84DAD" w:rsidRPr="00AA6C0E" w:rsidRDefault="00C84DAD" w:rsidP="00B20F64">
      <w:pPr>
        <w:pStyle w:val="o-list-1"/>
        <w:rPr>
          <w:lang w:val="en-AU"/>
        </w:rPr>
      </w:pPr>
      <w:r w:rsidRPr="00AA6C0E">
        <w:rPr>
          <w:lang w:val="en-AU"/>
        </w:rPr>
        <w:t>Explore historical models and theories used to describe motion and force, and how evidence was used to build upon and improve on earlier understandings.</w:t>
      </w:r>
    </w:p>
    <w:p w14:paraId="22937797" w14:textId="14AB0581" w:rsidR="00C84DAD" w:rsidRPr="00AA6C0E" w:rsidRDefault="00C84DAD" w:rsidP="008334D6">
      <w:pPr>
        <w:pStyle w:val="o-list-1"/>
        <w:rPr>
          <w:lang w:val="en-AU"/>
        </w:rPr>
      </w:pPr>
      <w:r w:rsidRPr="00AA6C0E">
        <w:rPr>
          <w:lang w:val="en-AU"/>
        </w:rPr>
        <w:t>Consider how knowledge of forces and motion has led to improvements in car safety through the development of technologies such as seatbelts, crumple zones and airbags.</w:t>
      </w:r>
    </w:p>
    <w:p w14:paraId="509112BE" w14:textId="5956909E" w:rsidR="00C84DAD" w:rsidRPr="00AA6C0E" w:rsidRDefault="00C84DAD" w:rsidP="00B20F64">
      <w:pPr>
        <w:pStyle w:val="o-list-1"/>
        <w:rPr>
          <w:lang w:val="en-AU"/>
        </w:rPr>
      </w:pPr>
      <w:r w:rsidRPr="00AA6C0E">
        <w:rPr>
          <w:lang w:val="en-AU"/>
        </w:rPr>
        <w:t>Appreciate that the laws of motion proposed by Isaac Newton provided an explanation for a range of previously unexplained physical phenomena, which were confirmed by multiple experiments performed by a multitude of scientists.</w:t>
      </w:r>
    </w:p>
    <w:p w14:paraId="6888F13E" w14:textId="77777777" w:rsidR="00C84DAD" w:rsidRPr="00AA6C0E" w:rsidRDefault="00C84DAD" w:rsidP="00073F16">
      <w:pPr>
        <w:pStyle w:val="o-h4"/>
        <w:rPr>
          <w:lang w:val="en-AU"/>
        </w:rPr>
      </w:pPr>
      <w:r w:rsidRPr="00AA6C0E">
        <w:rPr>
          <w:lang w:val="en-AU"/>
        </w:rPr>
        <w:t>Science inquiry</w:t>
      </w:r>
    </w:p>
    <w:p w14:paraId="106AD5E5" w14:textId="3FC4A0FD" w:rsidR="004F5F4D" w:rsidRPr="00AA6C0E" w:rsidRDefault="00C84DAD" w:rsidP="008334D6">
      <w:pPr>
        <w:pStyle w:val="o-list-1"/>
        <w:rPr>
          <w:lang w:val="en-AU"/>
        </w:rPr>
      </w:pPr>
      <w:r w:rsidRPr="00AA6C0E">
        <w:rPr>
          <w:lang w:val="en-AU"/>
        </w:rPr>
        <w:t>Investigate a linear elastic collision between two objects.</w:t>
      </w:r>
    </w:p>
    <w:p w14:paraId="525282F2" w14:textId="3AA2593B" w:rsidR="00427DE7" w:rsidRPr="00AA6C0E" w:rsidRDefault="00881CF1" w:rsidP="00427DE7">
      <w:pPr>
        <w:pStyle w:val="o-h2"/>
      </w:pPr>
      <w:r w:rsidRPr="00AA6C0E">
        <w:t>L</w:t>
      </w:r>
      <w:r w:rsidR="00CF3CAC" w:rsidRPr="00AA6C0E">
        <w:t>essons in this module</w:t>
      </w:r>
    </w:p>
    <w:tbl>
      <w:tblPr>
        <w:tblStyle w:val="o-table"/>
        <w:tblW w:w="0" w:type="auto"/>
        <w:tblLook w:val="04A0" w:firstRow="1" w:lastRow="0" w:firstColumn="1" w:lastColumn="0" w:noHBand="0" w:noVBand="1"/>
      </w:tblPr>
      <w:tblGrid>
        <w:gridCol w:w="1975"/>
        <w:gridCol w:w="5812"/>
        <w:gridCol w:w="1831"/>
      </w:tblGrid>
      <w:tr w:rsidR="00427DE7" w:rsidRPr="00AA6C0E" w14:paraId="644BFC8D" w14:textId="77777777" w:rsidTr="002315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1EBFE07F" w14:textId="2B264869" w:rsidR="00427DE7" w:rsidRPr="00AA6C0E" w:rsidRDefault="002315D1" w:rsidP="00980FBE">
            <w:pPr>
              <w:pStyle w:val="o-para-fo"/>
              <w:rPr>
                <w:lang w:val="en-AU"/>
              </w:rPr>
            </w:pPr>
            <w:r w:rsidRPr="00AA6C0E">
              <w:rPr>
                <w:lang w:val="en-AU"/>
              </w:rPr>
              <w:t>Lesson</w:t>
            </w:r>
          </w:p>
        </w:tc>
        <w:tc>
          <w:tcPr>
            <w:tcW w:w="5812" w:type="dxa"/>
          </w:tcPr>
          <w:p w14:paraId="4214238E" w14:textId="28A5415E" w:rsidR="00427DE7" w:rsidRPr="00AA6C0E" w:rsidRDefault="00591868" w:rsidP="00980FBE">
            <w:pPr>
              <w:pStyle w:val="o-para-fo"/>
              <w:cnfStyle w:val="100000000000" w:firstRow="1" w:lastRow="0" w:firstColumn="0" w:lastColumn="0" w:oddVBand="0" w:evenVBand="0" w:oddHBand="0" w:evenHBand="0" w:firstRowFirstColumn="0" w:firstRowLastColumn="0" w:lastRowFirstColumn="0" w:lastRowLastColumn="0"/>
              <w:rPr>
                <w:lang w:val="en-AU"/>
              </w:rPr>
            </w:pPr>
            <w:r w:rsidRPr="00AA6C0E">
              <w:rPr>
                <w:lang w:val="en-AU"/>
              </w:rPr>
              <w:t>Curriculum link</w:t>
            </w:r>
            <w:r w:rsidR="00703117" w:rsidRPr="00AA6C0E">
              <w:rPr>
                <w:lang w:val="en-AU"/>
              </w:rPr>
              <w:t>s</w:t>
            </w:r>
          </w:p>
        </w:tc>
        <w:tc>
          <w:tcPr>
            <w:tcW w:w="1831" w:type="dxa"/>
          </w:tcPr>
          <w:p w14:paraId="19A4DA00" w14:textId="621E12AB" w:rsidR="00427DE7" w:rsidRPr="00AA6C0E" w:rsidRDefault="002315D1" w:rsidP="00980FBE">
            <w:pPr>
              <w:pStyle w:val="o-para-fo"/>
              <w:cnfStyle w:val="100000000000" w:firstRow="1" w:lastRow="0" w:firstColumn="0" w:lastColumn="0" w:oddVBand="0" w:evenVBand="0" w:oddHBand="0" w:evenHBand="0" w:firstRowFirstColumn="0" w:firstRowLastColumn="0" w:lastRowFirstColumn="0" w:lastRowLastColumn="0"/>
              <w:rPr>
                <w:lang w:val="en-AU"/>
              </w:rPr>
            </w:pPr>
            <w:r w:rsidRPr="00AA6C0E">
              <w:rPr>
                <w:lang w:val="en-AU"/>
              </w:rPr>
              <w:t>Recommended teaching time</w:t>
            </w:r>
          </w:p>
        </w:tc>
      </w:tr>
      <w:tr w:rsidR="002315D1" w:rsidRPr="00AA6C0E" w14:paraId="562DFD49" w14:textId="77777777" w:rsidTr="002315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4640C5D" w14:textId="267E51B3" w:rsidR="002315D1" w:rsidRPr="00AA6C0E" w:rsidRDefault="002315D1" w:rsidP="00980FBE">
            <w:pPr>
              <w:pStyle w:val="o-para-fo"/>
              <w:rPr>
                <w:lang w:val="en-AU"/>
              </w:rPr>
            </w:pPr>
            <w:r w:rsidRPr="00AA6C0E">
              <w:rPr>
                <w:lang w:val="en-AU"/>
              </w:rPr>
              <w:t xml:space="preserve">Lesson </w:t>
            </w:r>
            <w:r w:rsidR="000E7E58" w:rsidRPr="00AA6C0E">
              <w:rPr>
                <w:lang w:val="en-AU"/>
              </w:rPr>
              <w:t>10.1</w:t>
            </w:r>
            <w:r w:rsidRPr="00AA6C0E">
              <w:rPr>
                <w:lang w:val="en-AU"/>
              </w:rPr>
              <w:t xml:space="preserve"> </w:t>
            </w:r>
            <w:r w:rsidR="00DE1486" w:rsidRPr="00AA6C0E">
              <w:rPr>
                <w:lang w:val="en-AU"/>
              </w:rPr>
              <w:t>Measuring forces</w:t>
            </w:r>
          </w:p>
        </w:tc>
        <w:tc>
          <w:tcPr>
            <w:tcW w:w="5812" w:type="dxa"/>
          </w:tcPr>
          <w:p w14:paraId="7F437324" w14:textId="329E3B6A" w:rsidR="002315D1" w:rsidRPr="00AA6C0E" w:rsidRDefault="00784B36" w:rsidP="0069296C">
            <w:pPr>
              <w:pStyle w:val="o-para-fo"/>
              <w:cnfStyle w:val="000000100000" w:firstRow="0" w:lastRow="0" w:firstColumn="0" w:lastColumn="0" w:oddVBand="0" w:evenVBand="0" w:oddHBand="1" w:evenHBand="0" w:firstRowFirstColumn="0" w:firstRowLastColumn="0" w:lastRowFirstColumn="0" w:lastRowLastColumn="0"/>
              <w:rPr>
                <w:b/>
                <w:bCs/>
                <w:lang w:val="en-AU"/>
              </w:rPr>
            </w:pPr>
            <w:r w:rsidRPr="00AA6C0E">
              <w:rPr>
                <w:b/>
                <w:bCs/>
                <w:lang w:val="en-AU"/>
              </w:rPr>
              <w:t>Science understanding</w:t>
            </w:r>
          </w:p>
          <w:p w14:paraId="726849AC" w14:textId="77777777" w:rsidR="0054572E" w:rsidRPr="00AA6C0E" w:rsidRDefault="0054572E" w:rsidP="0054572E">
            <w:pPr>
              <w:pStyle w:val="o-list-1"/>
              <w:cnfStyle w:val="000000100000" w:firstRow="0" w:lastRow="0" w:firstColumn="0" w:lastColumn="0" w:oddVBand="0" w:evenVBand="0" w:oddHBand="1" w:evenHBand="0" w:firstRowFirstColumn="0" w:firstRowLastColumn="0" w:lastRowFirstColumn="0" w:lastRowLastColumn="0"/>
              <w:rPr>
                <w:lang w:val="en-AU"/>
              </w:rPr>
            </w:pPr>
            <w:r w:rsidRPr="00AA6C0E">
              <w:rPr>
                <w:lang w:val="en-AU"/>
              </w:rPr>
              <w:t>Identify forces acting on an object.</w:t>
            </w:r>
          </w:p>
          <w:p w14:paraId="11559907" w14:textId="77777777" w:rsidR="002A40C5" w:rsidRPr="00AA6C0E" w:rsidRDefault="002A40C5" w:rsidP="002A40C5">
            <w:pPr>
              <w:pStyle w:val="o-list-1"/>
              <w:cnfStyle w:val="000000100000" w:firstRow="0" w:lastRow="0" w:firstColumn="0" w:lastColumn="0" w:oddVBand="0" w:evenVBand="0" w:oddHBand="1" w:evenHBand="0" w:firstRowFirstColumn="0" w:firstRowLastColumn="0" w:lastRowFirstColumn="0" w:lastRowLastColumn="0"/>
              <w:rPr>
                <w:lang w:val="en-AU"/>
              </w:rPr>
            </w:pPr>
            <w:r w:rsidRPr="00AA6C0E">
              <w:rPr>
                <w:lang w:val="en-AU"/>
              </w:rPr>
              <w:t xml:space="preserve">Construct free-body diagrams representing forces such as the force due to gravity (weight), the normal force, tension, friction, drag and applied forces acting on an object. </w:t>
            </w:r>
          </w:p>
          <w:p w14:paraId="4D3B2F5D" w14:textId="2D90FD44" w:rsidR="0054572E" w:rsidRPr="00AA6C0E" w:rsidRDefault="00835C4B" w:rsidP="006D4F0F">
            <w:pPr>
              <w:pStyle w:val="o-list-1"/>
              <w:cnfStyle w:val="000000100000" w:firstRow="0" w:lastRow="0" w:firstColumn="0" w:lastColumn="0" w:oddVBand="0" w:evenVBand="0" w:oddHBand="1" w:evenHBand="0" w:firstRowFirstColumn="0" w:firstRowLastColumn="0" w:lastRowFirstColumn="0" w:lastRowLastColumn="0"/>
              <w:rPr>
                <w:lang w:val="en-AU"/>
              </w:rPr>
            </w:pPr>
            <w:r w:rsidRPr="00AA6C0E">
              <w:rPr>
                <w:lang w:val="en-AU"/>
              </w:rPr>
              <w:t>Determine the resultant force acting on an object in one dimension.</w:t>
            </w:r>
          </w:p>
        </w:tc>
        <w:tc>
          <w:tcPr>
            <w:tcW w:w="1831" w:type="dxa"/>
          </w:tcPr>
          <w:p w14:paraId="7294EBFB" w14:textId="0391BA0E" w:rsidR="002315D1" w:rsidRPr="00AA6C0E" w:rsidRDefault="00175663" w:rsidP="00980FBE">
            <w:pPr>
              <w:pStyle w:val="o-para-fo"/>
              <w:cnfStyle w:val="000000100000" w:firstRow="0" w:lastRow="0" w:firstColumn="0" w:lastColumn="0" w:oddVBand="0" w:evenVBand="0" w:oddHBand="1" w:evenHBand="0" w:firstRowFirstColumn="0" w:firstRowLastColumn="0" w:lastRowFirstColumn="0" w:lastRowLastColumn="0"/>
              <w:rPr>
                <w:lang w:val="en-AU"/>
              </w:rPr>
            </w:pPr>
            <w:r>
              <w:rPr>
                <w:lang w:val="en-AU"/>
              </w:rPr>
              <w:t>60</w:t>
            </w:r>
            <w:r w:rsidR="00980FBE" w:rsidRPr="00AA6C0E">
              <w:rPr>
                <w:lang w:val="en-AU"/>
              </w:rPr>
              <w:t xml:space="preserve"> minutes</w:t>
            </w:r>
            <w:r w:rsidR="00056A4C" w:rsidRPr="00AA6C0E">
              <w:rPr>
                <w:lang w:val="en-AU"/>
              </w:rPr>
              <w:br/>
            </w:r>
            <w:r w:rsidR="00980FBE" w:rsidRPr="00AA6C0E">
              <w:rPr>
                <w:lang w:val="en-AU"/>
              </w:rPr>
              <w:t>(</w:t>
            </w:r>
            <w:r>
              <w:rPr>
                <w:lang w:val="en-AU"/>
              </w:rPr>
              <w:t>1</w:t>
            </w:r>
            <w:r w:rsidR="00980FBE" w:rsidRPr="00AA6C0E">
              <w:rPr>
                <w:lang w:val="en-AU"/>
              </w:rPr>
              <w:t xml:space="preserve"> period)</w:t>
            </w:r>
          </w:p>
        </w:tc>
      </w:tr>
      <w:tr w:rsidR="0078537B" w:rsidRPr="00AA6C0E" w14:paraId="2EA112EF" w14:textId="77777777" w:rsidTr="002315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5E03503D" w14:textId="5FB2ECD8" w:rsidR="0078537B" w:rsidRPr="00AA6C0E" w:rsidRDefault="00ED3D67" w:rsidP="00980FBE">
            <w:pPr>
              <w:pStyle w:val="o-para-fo"/>
              <w:rPr>
                <w:lang w:val="en-AU"/>
              </w:rPr>
            </w:pPr>
            <w:r w:rsidRPr="00AA6C0E">
              <w:rPr>
                <w:lang w:val="en-AU"/>
              </w:rPr>
              <w:t xml:space="preserve">Lesson </w:t>
            </w:r>
            <w:r w:rsidR="000E7E58" w:rsidRPr="00AA6C0E">
              <w:rPr>
                <w:lang w:val="en-AU"/>
              </w:rPr>
              <w:t>10.2</w:t>
            </w:r>
            <w:r w:rsidRPr="00AA6C0E">
              <w:rPr>
                <w:lang w:val="en-AU"/>
              </w:rPr>
              <w:t xml:space="preserve"> </w:t>
            </w:r>
            <w:r w:rsidR="00D23A86" w:rsidRPr="00AA6C0E">
              <w:rPr>
                <w:lang w:val="en-AU"/>
              </w:rPr>
              <w:t>Newton’s first law of motion</w:t>
            </w:r>
          </w:p>
        </w:tc>
        <w:tc>
          <w:tcPr>
            <w:tcW w:w="5812" w:type="dxa"/>
          </w:tcPr>
          <w:p w14:paraId="25C52B36" w14:textId="3C558357" w:rsidR="0078537B" w:rsidRPr="00AA6C0E" w:rsidRDefault="00B81553" w:rsidP="0069296C">
            <w:pPr>
              <w:pStyle w:val="o-para-fo"/>
              <w:cnfStyle w:val="000000010000" w:firstRow="0" w:lastRow="0" w:firstColumn="0" w:lastColumn="0" w:oddVBand="0" w:evenVBand="0" w:oddHBand="0" w:evenHBand="1" w:firstRowFirstColumn="0" w:firstRowLastColumn="0" w:lastRowFirstColumn="0" w:lastRowLastColumn="0"/>
              <w:rPr>
                <w:b/>
                <w:bCs/>
                <w:lang w:val="en-AU"/>
              </w:rPr>
            </w:pPr>
            <w:r w:rsidRPr="00AA6C0E">
              <w:rPr>
                <w:b/>
                <w:bCs/>
                <w:lang w:val="en-AU"/>
              </w:rPr>
              <w:t>S</w:t>
            </w:r>
            <w:r w:rsidR="00784B36" w:rsidRPr="00AA6C0E">
              <w:rPr>
                <w:b/>
                <w:bCs/>
                <w:lang w:val="en-AU"/>
              </w:rPr>
              <w:t>cience understanding</w:t>
            </w:r>
          </w:p>
          <w:p w14:paraId="18178991" w14:textId="77777777" w:rsidR="00B81553" w:rsidRPr="00AA6C0E" w:rsidRDefault="00B81553" w:rsidP="00B81553">
            <w:pPr>
              <w:pStyle w:val="o-list-1"/>
              <w:cnfStyle w:val="000000010000" w:firstRow="0" w:lastRow="0" w:firstColumn="0" w:lastColumn="0" w:oddVBand="0" w:evenVBand="0" w:oddHBand="0" w:evenHBand="1" w:firstRowFirstColumn="0" w:firstRowLastColumn="0" w:lastRowFirstColumn="0" w:lastRowLastColumn="0"/>
              <w:rPr>
                <w:lang w:val="en-AU"/>
              </w:rPr>
            </w:pPr>
            <w:r w:rsidRPr="00AA6C0E">
              <w:rPr>
                <w:lang w:val="en-AU"/>
              </w:rPr>
              <w:t>Describe the three laws of motion of classical mechanics and give examples of each.</w:t>
            </w:r>
          </w:p>
          <w:p w14:paraId="506676BF" w14:textId="475E0586" w:rsidR="005C01D6" w:rsidRPr="00AA6C0E" w:rsidRDefault="005C01D6" w:rsidP="005C01D6">
            <w:pPr>
              <w:pStyle w:val="o-list-1"/>
              <w:cnfStyle w:val="000000010000" w:firstRow="0" w:lastRow="0" w:firstColumn="0" w:lastColumn="0" w:oddVBand="0" w:evenVBand="0" w:oddHBand="0" w:evenHBand="1" w:firstRowFirstColumn="0" w:firstRowLastColumn="0" w:lastRowFirstColumn="0" w:lastRowLastColumn="0"/>
              <w:rPr>
                <w:lang w:val="en-AU"/>
              </w:rPr>
            </w:pPr>
            <w:r w:rsidRPr="00AA6C0E">
              <w:rPr>
                <w:lang w:val="en-AU"/>
              </w:rPr>
              <w:t xml:space="preserve">Solve problems using of the laws of classical mechanics and </w:t>
            </w:r>
            <m:oMath>
              <m:r>
                <w:rPr>
                  <w:rFonts w:ascii="Cambria Math" w:eastAsiaTheme="minorEastAsia" w:hAnsi="Cambria Math"/>
                  <w:lang w:val="en-AU"/>
                </w:rPr>
                <m:t>a=</m:t>
              </m:r>
              <m:f>
                <m:fPr>
                  <m:ctrlPr>
                    <w:rPr>
                      <w:rFonts w:ascii="Cambria Math" w:eastAsiaTheme="minorEastAsia" w:hAnsi="Cambria Math"/>
                      <w:i/>
                      <w:lang w:val="en-AU"/>
                    </w:rPr>
                  </m:ctrlPr>
                </m:fPr>
                <m:num>
                  <m:sSub>
                    <m:sSubPr>
                      <m:ctrlPr>
                        <w:rPr>
                          <w:rFonts w:ascii="Cambria Math" w:eastAsiaTheme="minorEastAsia" w:hAnsi="Cambria Math"/>
                          <w:i/>
                          <w:lang w:val="en-AU"/>
                        </w:rPr>
                      </m:ctrlPr>
                    </m:sSubPr>
                    <m:e>
                      <m:r>
                        <w:rPr>
                          <w:rFonts w:ascii="Cambria Math" w:eastAsiaTheme="minorEastAsia" w:hAnsi="Cambria Math"/>
                          <w:lang w:val="en-AU"/>
                        </w:rPr>
                        <m:t>F</m:t>
                      </m:r>
                    </m:e>
                    <m:sub>
                      <m:r>
                        <w:rPr>
                          <w:rFonts w:ascii="Cambria Math" w:eastAsiaTheme="minorEastAsia" w:hAnsi="Cambria Math"/>
                          <w:lang w:val="en-AU"/>
                        </w:rPr>
                        <m:t>net</m:t>
                      </m:r>
                    </m:sub>
                  </m:sSub>
                </m:num>
                <m:den>
                  <m:r>
                    <w:rPr>
                      <w:rFonts w:ascii="Cambria Math" w:eastAsiaTheme="minorEastAsia" w:hAnsi="Cambria Math"/>
                      <w:lang w:val="en-AU"/>
                    </w:rPr>
                    <m:t>m</m:t>
                  </m:r>
                </m:den>
              </m:f>
            </m:oMath>
            <w:r w:rsidR="007B5EDA" w:rsidRPr="00AA6C0E">
              <w:rPr>
                <w:rFonts w:eastAsiaTheme="minorEastAsia"/>
                <w:lang w:val="en-AU"/>
              </w:rPr>
              <w:t>.</w:t>
            </w:r>
          </w:p>
          <w:p w14:paraId="4D369AD3" w14:textId="39223773" w:rsidR="00B81553" w:rsidRPr="00AA6C0E" w:rsidRDefault="00DD770C" w:rsidP="0069296C">
            <w:pPr>
              <w:pStyle w:val="o-para-fo"/>
              <w:cnfStyle w:val="000000010000" w:firstRow="0" w:lastRow="0" w:firstColumn="0" w:lastColumn="0" w:oddVBand="0" w:evenVBand="0" w:oddHBand="0" w:evenHBand="1" w:firstRowFirstColumn="0" w:firstRowLastColumn="0" w:lastRowFirstColumn="0" w:lastRowLastColumn="0"/>
              <w:rPr>
                <w:b/>
                <w:bCs/>
                <w:lang w:val="en-AU"/>
              </w:rPr>
            </w:pPr>
            <w:r w:rsidRPr="00AA6C0E">
              <w:rPr>
                <w:b/>
                <w:bCs/>
                <w:lang w:val="en-AU"/>
              </w:rPr>
              <w:t>S</w:t>
            </w:r>
            <w:r w:rsidR="00784B36" w:rsidRPr="00AA6C0E">
              <w:rPr>
                <w:b/>
                <w:bCs/>
                <w:lang w:val="en-AU"/>
              </w:rPr>
              <w:t>cience as a human endeavour</w:t>
            </w:r>
          </w:p>
          <w:p w14:paraId="6B594F78" w14:textId="5599611F" w:rsidR="003F6C97" w:rsidRPr="00AA6C0E" w:rsidRDefault="003F6C97" w:rsidP="003F6C97">
            <w:pPr>
              <w:pStyle w:val="o-list-1"/>
              <w:cnfStyle w:val="000000010000" w:firstRow="0" w:lastRow="0" w:firstColumn="0" w:lastColumn="0" w:oddVBand="0" w:evenVBand="0" w:oddHBand="0" w:evenHBand="1" w:firstRowFirstColumn="0" w:firstRowLastColumn="0" w:lastRowFirstColumn="0" w:lastRowLastColumn="0"/>
              <w:rPr>
                <w:lang w:val="en-AU"/>
              </w:rPr>
            </w:pPr>
            <w:r w:rsidRPr="00AA6C0E">
              <w:rPr>
                <w:lang w:val="en-AU"/>
              </w:rPr>
              <w:t>Appreciate the significant contributions of scientists such as Isaac Newton and Émilie du Châtelet.</w:t>
            </w:r>
          </w:p>
          <w:p w14:paraId="2ED25586" w14:textId="5DB106A8" w:rsidR="00CA6C2F" w:rsidRPr="00AA6C0E" w:rsidRDefault="00CA6C2F" w:rsidP="0069296C">
            <w:pPr>
              <w:pStyle w:val="o-list-1"/>
              <w:cnfStyle w:val="000000010000" w:firstRow="0" w:lastRow="0" w:firstColumn="0" w:lastColumn="0" w:oddVBand="0" w:evenVBand="0" w:oddHBand="0" w:evenHBand="1" w:firstRowFirstColumn="0" w:firstRowLastColumn="0" w:lastRowFirstColumn="0" w:lastRowLastColumn="0"/>
              <w:rPr>
                <w:lang w:val="en-AU"/>
              </w:rPr>
            </w:pPr>
            <w:r w:rsidRPr="00AA6C0E">
              <w:rPr>
                <w:lang w:val="en-AU"/>
              </w:rPr>
              <w:t>Explore historical models and theories used to describe motion and force, and how evidence was used to build upon and improve on earlier understandings.</w:t>
            </w:r>
          </w:p>
          <w:p w14:paraId="402A2800" w14:textId="589BBCCB" w:rsidR="00DD770C" w:rsidRPr="00AA6C0E" w:rsidRDefault="00C11172" w:rsidP="003F6C97">
            <w:pPr>
              <w:pStyle w:val="o-list-1"/>
              <w:cnfStyle w:val="000000010000" w:firstRow="0" w:lastRow="0" w:firstColumn="0" w:lastColumn="0" w:oddVBand="0" w:evenVBand="0" w:oddHBand="0" w:evenHBand="1" w:firstRowFirstColumn="0" w:firstRowLastColumn="0" w:lastRowFirstColumn="0" w:lastRowLastColumn="0"/>
              <w:rPr>
                <w:lang w:val="en-AU"/>
              </w:rPr>
            </w:pPr>
            <w:r w:rsidRPr="00AA6C0E">
              <w:rPr>
                <w:lang w:val="en-AU"/>
              </w:rPr>
              <w:t xml:space="preserve">Appreciate that the laws of motion proposed by Isaac Newton provided an explanation for a range of previously unexplained physical phenomena, which </w:t>
            </w:r>
            <w:r w:rsidRPr="00AA6C0E">
              <w:rPr>
                <w:lang w:val="en-AU"/>
              </w:rPr>
              <w:lastRenderedPageBreak/>
              <w:t>were confirmed by multiple experiments performed by a multitude of scientists.</w:t>
            </w:r>
          </w:p>
        </w:tc>
        <w:tc>
          <w:tcPr>
            <w:tcW w:w="1831" w:type="dxa"/>
          </w:tcPr>
          <w:p w14:paraId="2C4D5ACC" w14:textId="4D1CD9C0" w:rsidR="0078537B" w:rsidRPr="00AA6C0E" w:rsidRDefault="00175663" w:rsidP="00980FBE">
            <w:pPr>
              <w:pStyle w:val="o-para-fo"/>
              <w:cnfStyle w:val="000000010000" w:firstRow="0" w:lastRow="0" w:firstColumn="0" w:lastColumn="0" w:oddVBand="0" w:evenVBand="0" w:oddHBand="0" w:evenHBand="1" w:firstRowFirstColumn="0" w:firstRowLastColumn="0" w:lastRowFirstColumn="0" w:lastRowLastColumn="0"/>
              <w:rPr>
                <w:lang w:val="en-AU"/>
              </w:rPr>
            </w:pPr>
            <w:r>
              <w:rPr>
                <w:lang w:val="en-AU"/>
              </w:rPr>
              <w:lastRenderedPageBreak/>
              <w:t>30</w:t>
            </w:r>
            <w:r w:rsidR="00D72A85" w:rsidRPr="00AA6C0E">
              <w:rPr>
                <w:lang w:val="en-AU"/>
              </w:rPr>
              <w:t xml:space="preserve"> minutes</w:t>
            </w:r>
            <w:r w:rsidR="00056A4C" w:rsidRPr="00AA6C0E">
              <w:rPr>
                <w:lang w:val="en-AU"/>
              </w:rPr>
              <w:br/>
            </w:r>
            <w:r w:rsidR="00D72A85" w:rsidRPr="00AA6C0E">
              <w:rPr>
                <w:lang w:val="en-AU"/>
              </w:rPr>
              <w:t>(</w:t>
            </w:r>
            <w:r>
              <w:rPr>
                <w:lang w:val="en-AU"/>
              </w:rPr>
              <w:t>0.5</w:t>
            </w:r>
            <w:r w:rsidR="00D72A85" w:rsidRPr="00AA6C0E">
              <w:rPr>
                <w:lang w:val="en-AU"/>
              </w:rPr>
              <w:t xml:space="preserve"> period)</w:t>
            </w:r>
          </w:p>
        </w:tc>
      </w:tr>
      <w:tr w:rsidR="00ED3D67" w:rsidRPr="00AA6C0E" w14:paraId="084A6E3B" w14:textId="77777777" w:rsidTr="002315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3E073CD7" w14:textId="092D17DE" w:rsidR="00ED3D67" w:rsidRPr="00AA6C0E" w:rsidRDefault="00ED3D67" w:rsidP="00980FBE">
            <w:pPr>
              <w:pStyle w:val="o-para-fo"/>
              <w:rPr>
                <w:lang w:val="en-AU"/>
              </w:rPr>
            </w:pPr>
            <w:r w:rsidRPr="00AA6C0E">
              <w:rPr>
                <w:lang w:val="en-AU"/>
              </w:rPr>
              <w:t xml:space="preserve">Lesson </w:t>
            </w:r>
            <w:r w:rsidR="000E7E58" w:rsidRPr="00AA6C0E">
              <w:rPr>
                <w:lang w:val="en-AU"/>
              </w:rPr>
              <w:t>10.3</w:t>
            </w:r>
            <w:r w:rsidRPr="00AA6C0E">
              <w:rPr>
                <w:lang w:val="en-AU"/>
              </w:rPr>
              <w:t xml:space="preserve"> </w:t>
            </w:r>
            <w:r w:rsidR="00071328" w:rsidRPr="00AA6C0E">
              <w:rPr>
                <w:lang w:val="en-AU"/>
              </w:rPr>
              <w:t>Newton’s second law of motion</w:t>
            </w:r>
          </w:p>
        </w:tc>
        <w:tc>
          <w:tcPr>
            <w:tcW w:w="5812" w:type="dxa"/>
          </w:tcPr>
          <w:p w14:paraId="590891ED" w14:textId="590DB0B3" w:rsidR="00ED3D67" w:rsidRPr="00AA6C0E" w:rsidRDefault="00B81553" w:rsidP="0069296C">
            <w:pPr>
              <w:pStyle w:val="o-para-fo"/>
              <w:cnfStyle w:val="000000100000" w:firstRow="0" w:lastRow="0" w:firstColumn="0" w:lastColumn="0" w:oddVBand="0" w:evenVBand="0" w:oddHBand="1" w:evenHBand="0" w:firstRowFirstColumn="0" w:firstRowLastColumn="0" w:lastRowFirstColumn="0" w:lastRowLastColumn="0"/>
              <w:rPr>
                <w:b/>
                <w:bCs/>
                <w:lang w:val="en-AU"/>
              </w:rPr>
            </w:pPr>
            <w:r w:rsidRPr="00AA6C0E">
              <w:rPr>
                <w:b/>
                <w:bCs/>
                <w:lang w:val="en-AU"/>
              </w:rPr>
              <w:t>S</w:t>
            </w:r>
            <w:r w:rsidR="00784B36" w:rsidRPr="00AA6C0E">
              <w:rPr>
                <w:b/>
                <w:bCs/>
                <w:lang w:val="en-AU"/>
              </w:rPr>
              <w:t>cience understanding</w:t>
            </w:r>
          </w:p>
          <w:p w14:paraId="38D32576" w14:textId="77777777" w:rsidR="00B81553" w:rsidRPr="00AA6C0E" w:rsidRDefault="00B81553" w:rsidP="00B81553">
            <w:pPr>
              <w:pStyle w:val="o-list-1"/>
              <w:cnfStyle w:val="000000100000" w:firstRow="0" w:lastRow="0" w:firstColumn="0" w:lastColumn="0" w:oddVBand="0" w:evenVBand="0" w:oddHBand="1" w:evenHBand="0" w:firstRowFirstColumn="0" w:firstRowLastColumn="0" w:lastRowFirstColumn="0" w:lastRowLastColumn="0"/>
              <w:rPr>
                <w:lang w:val="en-AU"/>
              </w:rPr>
            </w:pPr>
            <w:r w:rsidRPr="00AA6C0E">
              <w:rPr>
                <w:lang w:val="en-AU"/>
              </w:rPr>
              <w:t>Describe the three laws of motion of classical mechanics and give examples of each.</w:t>
            </w:r>
          </w:p>
          <w:p w14:paraId="101EFEFC" w14:textId="048CBE69" w:rsidR="00B81553" w:rsidRPr="00AA6C0E" w:rsidRDefault="009F126E" w:rsidP="00D72A85">
            <w:pPr>
              <w:pStyle w:val="o-list-1"/>
              <w:cnfStyle w:val="000000100000" w:firstRow="0" w:lastRow="0" w:firstColumn="0" w:lastColumn="0" w:oddVBand="0" w:evenVBand="0" w:oddHBand="1" w:evenHBand="0" w:firstRowFirstColumn="0" w:firstRowLastColumn="0" w:lastRowFirstColumn="0" w:lastRowLastColumn="0"/>
              <w:rPr>
                <w:lang w:val="en-AU"/>
              </w:rPr>
            </w:pPr>
            <w:r w:rsidRPr="00AA6C0E">
              <w:rPr>
                <w:lang w:val="en-AU"/>
              </w:rPr>
              <w:t>Solve problems using of the laws of classical mechanics and</w:t>
            </w:r>
            <w:r w:rsidR="00BD2FAB" w:rsidRPr="00AA6C0E">
              <w:rPr>
                <w:lang w:val="en-AU"/>
              </w:rPr>
              <w:t xml:space="preserve"> </w:t>
            </w:r>
            <m:oMath>
              <m:r>
                <w:rPr>
                  <w:rFonts w:ascii="Cambria Math" w:eastAsiaTheme="minorEastAsia" w:hAnsi="Cambria Math"/>
                  <w:lang w:val="en-AU"/>
                </w:rPr>
                <m:t>a=</m:t>
              </m:r>
              <m:f>
                <m:fPr>
                  <m:ctrlPr>
                    <w:rPr>
                      <w:rFonts w:ascii="Cambria Math" w:eastAsiaTheme="minorEastAsia" w:hAnsi="Cambria Math"/>
                      <w:i/>
                      <w:lang w:val="en-AU"/>
                    </w:rPr>
                  </m:ctrlPr>
                </m:fPr>
                <m:num>
                  <m:sSub>
                    <m:sSubPr>
                      <m:ctrlPr>
                        <w:rPr>
                          <w:rFonts w:ascii="Cambria Math" w:eastAsiaTheme="minorEastAsia" w:hAnsi="Cambria Math"/>
                          <w:i/>
                          <w:lang w:val="en-AU"/>
                        </w:rPr>
                      </m:ctrlPr>
                    </m:sSubPr>
                    <m:e>
                      <m:r>
                        <w:rPr>
                          <w:rFonts w:ascii="Cambria Math" w:eastAsiaTheme="minorEastAsia" w:hAnsi="Cambria Math"/>
                          <w:lang w:val="en-AU"/>
                        </w:rPr>
                        <m:t>F</m:t>
                      </m:r>
                    </m:e>
                    <m:sub>
                      <m:r>
                        <w:rPr>
                          <w:rFonts w:ascii="Cambria Math" w:eastAsiaTheme="minorEastAsia" w:hAnsi="Cambria Math"/>
                          <w:lang w:val="en-AU"/>
                        </w:rPr>
                        <m:t>net</m:t>
                      </m:r>
                    </m:sub>
                  </m:sSub>
                </m:num>
                <m:den>
                  <m:r>
                    <w:rPr>
                      <w:rFonts w:ascii="Cambria Math" w:eastAsiaTheme="minorEastAsia" w:hAnsi="Cambria Math"/>
                      <w:lang w:val="en-AU"/>
                    </w:rPr>
                    <m:t>m</m:t>
                  </m:r>
                </m:den>
              </m:f>
            </m:oMath>
            <w:r w:rsidR="007B5EDA" w:rsidRPr="00AA6C0E">
              <w:rPr>
                <w:rFonts w:eastAsiaTheme="minorEastAsia"/>
                <w:lang w:val="en-AU"/>
              </w:rPr>
              <w:t>.</w:t>
            </w:r>
          </w:p>
          <w:p w14:paraId="36B5E331" w14:textId="0E485BBC" w:rsidR="00BD2FAB" w:rsidRPr="00AA6C0E" w:rsidRDefault="00BD2FAB" w:rsidP="00BD2FAB">
            <w:pPr>
              <w:pStyle w:val="o-list-1"/>
              <w:numPr>
                <w:ilvl w:val="0"/>
                <w:numId w:val="0"/>
              </w:numPr>
              <w:ind w:left="340"/>
              <w:cnfStyle w:val="000000100000" w:firstRow="0" w:lastRow="0" w:firstColumn="0" w:lastColumn="0" w:oddVBand="0" w:evenVBand="0" w:oddHBand="1" w:evenHBand="0" w:firstRowFirstColumn="0" w:firstRowLastColumn="0" w:lastRowFirstColumn="0" w:lastRowLastColumn="0"/>
              <w:rPr>
                <w:lang w:val="en-AU"/>
              </w:rPr>
            </w:pPr>
          </w:p>
        </w:tc>
        <w:tc>
          <w:tcPr>
            <w:tcW w:w="1831" w:type="dxa"/>
          </w:tcPr>
          <w:p w14:paraId="7AD99588" w14:textId="64CEC100" w:rsidR="00ED3D67" w:rsidRPr="00AA6C0E" w:rsidRDefault="00175663" w:rsidP="00980FBE">
            <w:pPr>
              <w:pStyle w:val="o-para-fo"/>
              <w:cnfStyle w:val="000000100000" w:firstRow="0" w:lastRow="0" w:firstColumn="0" w:lastColumn="0" w:oddVBand="0" w:evenVBand="0" w:oddHBand="1" w:evenHBand="0" w:firstRowFirstColumn="0" w:firstRowLastColumn="0" w:lastRowFirstColumn="0" w:lastRowLastColumn="0"/>
              <w:rPr>
                <w:lang w:val="en-AU"/>
              </w:rPr>
            </w:pPr>
            <w:r>
              <w:rPr>
                <w:lang w:val="en-AU"/>
              </w:rPr>
              <w:t>60</w:t>
            </w:r>
            <w:r w:rsidR="00ED3D67" w:rsidRPr="00AA6C0E">
              <w:rPr>
                <w:lang w:val="en-AU"/>
              </w:rPr>
              <w:t xml:space="preserve"> minutes</w:t>
            </w:r>
            <w:r w:rsidR="00ED3D67" w:rsidRPr="00AA6C0E">
              <w:rPr>
                <w:lang w:val="en-AU"/>
              </w:rPr>
              <w:br/>
              <w:t>(</w:t>
            </w:r>
            <w:r>
              <w:rPr>
                <w:lang w:val="en-AU"/>
              </w:rPr>
              <w:t>1</w:t>
            </w:r>
            <w:r w:rsidR="00ED3D67" w:rsidRPr="00AA6C0E">
              <w:rPr>
                <w:lang w:val="en-AU"/>
              </w:rPr>
              <w:t xml:space="preserve"> period)</w:t>
            </w:r>
          </w:p>
        </w:tc>
      </w:tr>
      <w:tr w:rsidR="00ED3D67" w:rsidRPr="00AA6C0E" w14:paraId="4E76FAA2" w14:textId="77777777" w:rsidTr="002315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12B4CA3" w14:textId="01922677" w:rsidR="00ED3D67" w:rsidRPr="00AA6C0E" w:rsidRDefault="00ED3D67" w:rsidP="00980FBE">
            <w:pPr>
              <w:pStyle w:val="o-para-fo"/>
              <w:rPr>
                <w:lang w:val="en-AU"/>
              </w:rPr>
            </w:pPr>
            <w:r w:rsidRPr="00AA6C0E">
              <w:rPr>
                <w:lang w:val="en-AU"/>
              </w:rPr>
              <w:t xml:space="preserve">Lesson </w:t>
            </w:r>
            <w:r w:rsidR="000E7E58" w:rsidRPr="00AA6C0E">
              <w:rPr>
                <w:lang w:val="en-AU"/>
              </w:rPr>
              <w:t>10.4</w:t>
            </w:r>
            <w:r w:rsidRPr="00AA6C0E">
              <w:rPr>
                <w:lang w:val="en-AU"/>
              </w:rPr>
              <w:t xml:space="preserve"> </w:t>
            </w:r>
            <w:r w:rsidR="00071328" w:rsidRPr="00AA6C0E">
              <w:rPr>
                <w:lang w:val="en-AU"/>
              </w:rPr>
              <w:t>Newton’s third law of motion</w:t>
            </w:r>
          </w:p>
        </w:tc>
        <w:tc>
          <w:tcPr>
            <w:tcW w:w="5812" w:type="dxa"/>
          </w:tcPr>
          <w:p w14:paraId="714DDA12" w14:textId="0FD85D52" w:rsidR="00ED3D67" w:rsidRPr="00AA6C0E" w:rsidRDefault="00B81553" w:rsidP="0069296C">
            <w:pPr>
              <w:pStyle w:val="o-para-fo"/>
              <w:cnfStyle w:val="000000010000" w:firstRow="0" w:lastRow="0" w:firstColumn="0" w:lastColumn="0" w:oddVBand="0" w:evenVBand="0" w:oddHBand="0" w:evenHBand="1" w:firstRowFirstColumn="0" w:firstRowLastColumn="0" w:lastRowFirstColumn="0" w:lastRowLastColumn="0"/>
              <w:rPr>
                <w:b/>
                <w:bCs/>
                <w:lang w:val="en-AU"/>
              </w:rPr>
            </w:pPr>
            <w:r w:rsidRPr="00AA6C0E">
              <w:rPr>
                <w:b/>
                <w:bCs/>
                <w:lang w:val="en-AU"/>
              </w:rPr>
              <w:t>S</w:t>
            </w:r>
            <w:r w:rsidR="00784B36" w:rsidRPr="00AA6C0E">
              <w:rPr>
                <w:b/>
                <w:bCs/>
                <w:lang w:val="en-AU"/>
              </w:rPr>
              <w:t>cience understanding</w:t>
            </w:r>
          </w:p>
          <w:p w14:paraId="52B3D05C" w14:textId="77777777" w:rsidR="00B81553" w:rsidRPr="00AA6C0E" w:rsidRDefault="00B81553" w:rsidP="00B81553">
            <w:pPr>
              <w:pStyle w:val="o-list-1"/>
              <w:cnfStyle w:val="000000010000" w:firstRow="0" w:lastRow="0" w:firstColumn="0" w:lastColumn="0" w:oddVBand="0" w:evenVBand="0" w:oddHBand="0" w:evenHBand="1" w:firstRowFirstColumn="0" w:firstRowLastColumn="0" w:lastRowFirstColumn="0" w:lastRowLastColumn="0"/>
              <w:rPr>
                <w:lang w:val="en-AU"/>
              </w:rPr>
            </w:pPr>
            <w:r w:rsidRPr="00AA6C0E">
              <w:rPr>
                <w:lang w:val="en-AU"/>
              </w:rPr>
              <w:t>Describe the three laws of motion of classical mechanics and give examples of each.</w:t>
            </w:r>
          </w:p>
          <w:p w14:paraId="438F57A2" w14:textId="686135F3" w:rsidR="00B81553" w:rsidRPr="00AA6C0E" w:rsidRDefault="005C01D6" w:rsidP="005C01D6">
            <w:pPr>
              <w:pStyle w:val="o-list-1"/>
              <w:cnfStyle w:val="000000010000" w:firstRow="0" w:lastRow="0" w:firstColumn="0" w:lastColumn="0" w:oddVBand="0" w:evenVBand="0" w:oddHBand="0" w:evenHBand="1" w:firstRowFirstColumn="0" w:firstRowLastColumn="0" w:lastRowFirstColumn="0" w:lastRowLastColumn="0"/>
              <w:rPr>
                <w:lang w:val="en-AU"/>
              </w:rPr>
            </w:pPr>
            <w:r w:rsidRPr="00AA6C0E">
              <w:rPr>
                <w:lang w:val="en-AU"/>
              </w:rPr>
              <w:t xml:space="preserve">Solve problems using of the laws of classical mechanics and </w:t>
            </w:r>
            <m:oMath>
              <m:r>
                <w:rPr>
                  <w:rFonts w:ascii="Cambria Math" w:eastAsiaTheme="minorEastAsia" w:hAnsi="Cambria Math"/>
                  <w:lang w:val="en-AU"/>
                </w:rPr>
                <m:t>a=</m:t>
              </m:r>
              <m:f>
                <m:fPr>
                  <m:ctrlPr>
                    <w:rPr>
                      <w:rFonts w:ascii="Cambria Math" w:eastAsiaTheme="minorEastAsia" w:hAnsi="Cambria Math"/>
                      <w:i/>
                      <w:lang w:val="en-AU"/>
                    </w:rPr>
                  </m:ctrlPr>
                </m:fPr>
                <m:num>
                  <m:sSub>
                    <m:sSubPr>
                      <m:ctrlPr>
                        <w:rPr>
                          <w:rFonts w:ascii="Cambria Math" w:eastAsiaTheme="minorEastAsia" w:hAnsi="Cambria Math"/>
                          <w:i/>
                          <w:lang w:val="en-AU"/>
                        </w:rPr>
                      </m:ctrlPr>
                    </m:sSubPr>
                    <m:e>
                      <m:r>
                        <w:rPr>
                          <w:rFonts w:ascii="Cambria Math" w:eastAsiaTheme="minorEastAsia" w:hAnsi="Cambria Math"/>
                          <w:lang w:val="en-AU"/>
                        </w:rPr>
                        <m:t>F</m:t>
                      </m:r>
                    </m:e>
                    <m:sub>
                      <m:r>
                        <w:rPr>
                          <w:rFonts w:ascii="Cambria Math" w:eastAsiaTheme="minorEastAsia" w:hAnsi="Cambria Math"/>
                          <w:lang w:val="en-AU"/>
                        </w:rPr>
                        <m:t>net</m:t>
                      </m:r>
                    </m:sub>
                  </m:sSub>
                </m:num>
                <m:den>
                  <m:r>
                    <w:rPr>
                      <w:rFonts w:ascii="Cambria Math" w:eastAsiaTheme="minorEastAsia" w:hAnsi="Cambria Math"/>
                      <w:lang w:val="en-AU"/>
                    </w:rPr>
                    <m:t>m</m:t>
                  </m:r>
                </m:den>
              </m:f>
            </m:oMath>
            <w:r w:rsidR="007B5EDA" w:rsidRPr="00AA6C0E">
              <w:rPr>
                <w:rFonts w:eastAsiaTheme="minorEastAsia"/>
                <w:lang w:val="en-AU"/>
              </w:rPr>
              <w:t>.</w:t>
            </w:r>
          </w:p>
          <w:p w14:paraId="25280D9D" w14:textId="173B8797" w:rsidR="00BD162E" w:rsidRPr="00AA6C0E" w:rsidRDefault="00BD162E" w:rsidP="00BD162E">
            <w:pPr>
              <w:pStyle w:val="o-list-1"/>
              <w:numPr>
                <w:ilvl w:val="0"/>
                <w:numId w:val="0"/>
              </w:numPr>
              <w:ind w:left="340"/>
              <w:cnfStyle w:val="000000010000" w:firstRow="0" w:lastRow="0" w:firstColumn="0" w:lastColumn="0" w:oddVBand="0" w:evenVBand="0" w:oddHBand="0" w:evenHBand="1" w:firstRowFirstColumn="0" w:firstRowLastColumn="0" w:lastRowFirstColumn="0" w:lastRowLastColumn="0"/>
              <w:rPr>
                <w:lang w:val="en-AU"/>
              </w:rPr>
            </w:pPr>
          </w:p>
        </w:tc>
        <w:tc>
          <w:tcPr>
            <w:tcW w:w="1831" w:type="dxa"/>
          </w:tcPr>
          <w:p w14:paraId="0C9F1861" w14:textId="24D71A21" w:rsidR="00ED3D67" w:rsidRPr="00AA6C0E" w:rsidRDefault="00175663" w:rsidP="00980FBE">
            <w:pPr>
              <w:pStyle w:val="o-para-fo"/>
              <w:cnfStyle w:val="000000010000" w:firstRow="0" w:lastRow="0" w:firstColumn="0" w:lastColumn="0" w:oddVBand="0" w:evenVBand="0" w:oddHBand="0" w:evenHBand="1" w:firstRowFirstColumn="0" w:firstRowLastColumn="0" w:lastRowFirstColumn="0" w:lastRowLastColumn="0"/>
              <w:rPr>
                <w:lang w:val="en-AU"/>
              </w:rPr>
            </w:pPr>
            <w:r>
              <w:rPr>
                <w:lang w:val="en-AU"/>
              </w:rPr>
              <w:t>60</w:t>
            </w:r>
            <w:r w:rsidR="00ED3D67" w:rsidRPr="00AA6C0E">
              <w:rPr>
                <w:lang w:val="en-AU"/>
              </w:rPr>
              <w:t xml:space="preserve"> minutes</w:t>
            </w:r>
            <w:r w:rsidR="00ED3D67" w:rsidRPr="00AA6C0E">
              <w:rPr>
                <w:lang w:val="en-AU"/>
              </w:rPr>
              <w:br/>
              <w:t>(</w:t>
            </w:r>
            <w:r>
              <w:rPr>
                <w:lang w:val="en-AU"/>
              </w:rPr>
              <w:t>1</w:t>
            </w:r>
            <w:r w:rsidR="00ED3D67" w:rsidRPr="00AA6C0E">
              <w:rPr>
                <w:lang w:val="en-AU"/>
              </w:rPr>
              <w:t xml:space="preserve"> period)</w:t>
            </w:r>
          </w:p>
        </w:tc>
      </w:tr>
      <w:tr w:rsidR="009E7400" w:rsidRPr="00AA6C0E" w14:paraId="65E29609" w14:textId="77777777" w:rsidTr="002315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62FB6CA9" w14:textId="17B60BDA" w:rsidR="003D448B" w:rsidRPr="00AA6C0E" w:rsidRDefault="000E7E58" w:rsidP="00980FBE">
            <w:pPr>
              <w:pStyle w:val="o-para-fo"/>
              <w:rPr>
                <w:b w:val="0"/>
                <w:lang w:val="en-AU"/>
              </w:rPr>
            </w:pPr>
            <w:r w:rsidRPr="00AA6C0E">
              <w:rPr>
                <w:lang w:val="en-AU"/>
              </w:rPr>
              <w:t>Lesson 10.5</w:t>
            </w:r>
            <w:r w:rsidR="00FF0C35" w:rsidRPr="00AA6C0E">
              <w:rPr>
                <w:lang w:val="en-AU"/>
              </w:rPr>
              <w:t xml:space="preserve"> </w:t>
            </w:r>
            <w:r w:rsidR="003D448B" w:rsidRPr="00AA6C0E">
              <w:rPr>
                <w:lang w:val="en-AU"/>
              </w:rPr>
              <w:t>Force, weight and gravity</w:t>
            </w:r>
          </w:p>
        </w:tc>
        <w:tc>
          <w:tcPr>
            <w:tcW w:w="5812" w:type="dxa"/>
          </w:tcPr>
          <w:p w14:paraId="532110BB" w14:textId="477B4CEF" w:rsidR="008643AC" w:rsidRPr="00AA6C0E" w:rsidRDefault="008643AC" w:rsidP="0069296C">
            <w:pPr>
              <w:pStyle w:val="o-para-fo"/>
              <w:cnfStyle w:val="000000100000" w:firstRow="0" w:lastRow="0" w:firstColumn="0" w:lastColumn="0" w:oddVBand="0" w:evenVBand="0" w:oddHBand="1" w:evenHBand="0" w:firstRowFirstColumn="0" w:firstRowLastColumn="0" w:lastRowFirstColumn="0" w:lastRowLastColumn="0"/>
              <w:rPr>
                <w:b/>
                <w:bCs/>
                <w:lang w:val="en-AU"/>
              </w:rPr>
            </w:pPr>
            <w:r w:rsidRPr="00AA6C0E">
              <w:rPr>
                <w:b/>
                <w:bCs/>
                <w:lang w:val="en-AU"/>
              </w:rPr>
              <w:t>S</w:t>
            </w:r>
            <w:r w:rsidR="00784B36" w:rsidRPr="00AA6C0E">
              <w:rPr>
                <w:b/>
                <w:bCs/>
                <w:lang w:val="en-AU"/>
              </w:rPr>
              <w:t>cience understanding</w:t>
            </w:r>
          </w:p>
          <w:p w14:paraId="368BB6D1" w14:textId="77777777" w:rsidR="008643AC" w:rsidRPr="00AA6C0E" w:rsidRDefault="008643AC" w:rsidP="008643AC">
            <w:pPr>
              <w:pStyle w:val="o-list-1"/>
              <w:cnfStyle w:val="000000100000" w:firstRow="0" w:lastRow="0" w:firstColumn="0" w:lastColumn="0" w:oddVBand="0" w:evenVBand="0" w:oddHBand="1" w:evenHBand="0" w:firstRowFirstColumn="0" w:firstRowLastColumn="0" w:lastRowFirstColumn="0" w:lastRowLastColumn="0"/>
              <w:rPr>
                <w:lang w:val="en-AU"/>
              </w:rPr>
            </w:pPr>
            <w:r w:rsidRPr="00AA6C0E">
              <w:rPr>
                <w:lang w:val="en-AU"/>
              </w:rPr>
              <w:t>Identify forces acting on an object.</w:t>
            </w:r>
          </w:p>
          <w:p w14:paraId="628474D8" w14:textId="73C153B1" w:rsidR="009E7400" w:rsidRPr="00AA6C0E" w:rsidRDefault="008643AC" w:rsidP="00EF43E4">
            <w:pPr>
              <w:pStyle w:val="o-list-1"/>
              <w:cnfStyle w:val="000000100000" w:firstRow="0" w:lastRow="0" w:firstColumn="0" w:lastColumn="0" w:oddVBand="0" w:evenVBand="0" w:oddHBand="1" w:evenHBand="0" w:firstRowFirstColumn="0" w:firstRowLastColumn="0" w:lastRowFirstColumn="0" w:lastRowLastColumn="0"/>
              <w:rPr>
                <w:lang w:val="en-AU"/>
              </w:rPr>
            </w:pPr>
            <w:r w:rsidRPr="00AA6C0E">
              <w:rPr>
                <w:lang w:val="en-AU"/>
              </w:rPr>
              <w:t>Determine the resultant force acting on an object in one dimension.</w:t>
            </w:r>
          </w:p>
        </w:tc>
        <w:tc>
          <w:tcPr>
            <w:tcW w:w="1831" w:type="dxa"/>
          </w:tcPr>
          <w:p w14:paraId="0E83806D" w14:textId="30827D3F" w:rsidR="009E7400" w:rsidRPr="00AA6C0E" w:rsidRDefault="00175663" w:rsidP="00980FBE">
            <w:pPr>
              <w:pStyle w:val="o-para-fo"/>
              <w:cnfStyle w:val="000000100000" w:firstRow="0" w:lastRow="0" w:firstColumn="0" w:lastColumn="0" w:oddVBand="0" w:evenVBand="0" w:oddHBand="1" w:evenHBand="0" w:firstRowFirstColumn="0" w:firstRowLastColumn="0" w:lastRowFirstColumn="0" w:lastRowLastColumn="0"/>
              <w:rPr>
                <w:lang w:val="en-AU"/>
              </w:rPr>
            </w:pPr>
            <w:r>
              <w:rPr>
                <w:lang w:val="en-AU"/>
              </w:rPr>
              <w:t>60</w:t>
            </w:r>
            <w:r w:rsidR="00137FFE" w:rsidRPr="00AA6C0E">
              <w:rPr>
                <w:lang w:val="en-AU"/>
              </w:rPr>
              <w:t xml:space="preserve"> minutes</w:t>
            </w:r>
            <w:r w:rsidR="00137FFE" w:rsidRPr="00AA6C0E">
              <w:rPr>
                <w:lang w:val="en-AU"/>
              </w:rPr>
              <w:br/>
              <w:t>(</w:t>
            </w:r>
            <w:r>
              <w:rPr>
                <w:lang w:val="en-AU"/>
              </w:rPr>
              <w:t>1</w:t>
            </w:r>
            <w:r w:rsidR="00137FFE" w:rsidRPr="00AA6C0E">
              <w:rPr>
                <w:lang w:val="en-AU"/>
              </w:rPr>
              <w:t xml:space="preserve"> period)</w:t>
            </w:r>
          </w:p>
        </w:tc>
      </w:tr>
      <w:tr w:rsidR="009E7400" w:rsidRPr="00AA6C0E" w14:paraId="6BEA24CF" w14:textId="77777777" w:rsidTr="002315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61FE670B" w14:textId="7549DFEC" w:rsidR="003D448B" w:rsidRPr="00AA6C0E" w:rsidRDefault="000E7E58" w:rsidP="00980FBE">
            <w:pPr>
              <w:pStyle w:val="o-para-fo"/>
              <w:rPr>
                <w:b w:val="0"/>
                <w:lang w:val="en-AU"/>
              </w:rPr>
            </w:pPr>
            <w:r w:rsidRPr="00AA6C0E">
              <w:rPr>
                <w:lang w:val="en-AU"/>
              </w:rPr>
              <w:t>Lesson 10.6</w:t>
            </w:r>
            <w:r w:rsidR="00FF0C35" w:rsidRPr="00AA6C0E">
              <w:rPr>
                <w:lang w:val="en-AU"/>
              </w:rPr>
              <w:t xml:space="preserve"> </w:t>
            </w:r>
            <w:r w:rsidR="003D448B" w:rsidRPr="00AA6C0E">
              <w:rPr>
                <w:lang w:val="en-AU"/>
              </w:rPr>
              <w:t>Friction</w:t>
            </w:r>
          </w:p>
        </w:tc>
        <w:tc>
          <w:tcPr>
            <w:tcW w:w="5812" w:type="dxa"/>
          </w:tcPr>
          <w:p w14:paraId="130F997E" w14:textId="0308E1C4" w:rsidR="009E7400" w:rsidRPr="00AA6C0E" w:rsidRDefault="005E4E55" w:rsidP="0069296C">
            <w:pPr>
              <w:pStyle w:val="o-para-fo"/>
              <w:cnfStyle w:val="000000010000" w:firstRow="0" w:lastRow="0" w:firstColumn="0" w:lastColumn="0" w:oddVBand="0" w:evenVBand="0" w:oddHBand="0" w:evenHBand="1" w:firstRowFirstColumn="0" w:firstRowLastColumn="0" w:lastRowFirstColumn="0" w:lastRowLastColumn="0"/>
              <w:rPr>
                <w:b/>
                <w:bCs/>
                <w:lang w:val="en-AU"/>
              </w:rPr>
            </w:pPr>
            <w:r w:rsidRPr="00AA6C0E">
              <w:rPr>
                <w:b/>
                <w:bCs/>
                <w:lang w:val="en-AU"/>
              </w:rPr>
              <w:t>S</w:t>
            </w:r>
            <w:r w:rsidR="00784B36" w:rsidRPr="00AA6C0E">
              <w:rPr>
                <w:b/>
                <w:bCs/>
                <w:lang w:val="en-AU"/>
              </w:rPr>
              <w:t>cience understanding</w:t>
            </w:r>
          </w:p>
          <w:p w14:paraId="5880320A" w14:textId="77777777" w:rsidR="005E4E55" w:rsidRPr="00AA6C0E" w:rsidRDefault="005E4E55" w:rsidP="005E4E55">
            <w:pPr>
              <w:pStyle w:val="o-list-1"/>
              <w:cnfStyle w:val="000000010000" w:firstRow="0" w:lastRow="0" w:firstColumn="0" w:lastColumn="0" w:oddVBand="0" w:evenVBand="0" w:oddHBand="0" w:evenHBand="1" w:firstRowFirstColumn="0" w:firstRowLastColumn="0" w:lastRowFirstColumn="0" w:lastRowLastColumn="0"/>
              <w:rPr>
                <w:lang w:val="en-AU"/>
              </w:rPr>
            </w:pPr>
            <w:r w:rsidRPr="00AA6C0E">
              <w:rPr>
                <w:lang w:val="en-AU"/>
              </w:rPr>
              <w:t>Identify forces acting on an object.</w:t>
            </w:r>
          </w:p>
          <w:p w14:paraId="514EFBBC" w14:textId="65D7D06D" w:rsidR="00FC4DF7" w:rsidRPr="00AA6C0E" w:rsidRDefault="00FC4DF7" w:rsidP="00FC4DF7">
            <w:pPr>
              <w:pStyle w:val="o-list-1"/>
              <w:cnfStyle w:val="000000010000" w:firstRow="0" w:lastRow="0" w:firstColumn="0" w:lastColumn="0" w:oddVBand="0" w:evenVBand="0" w:oddHBand="0" w:evenHBand="1" w:firstRowFirstColumn="0" w:firstRowLastColumn="0" w:lastRowFirstColumn="0" w:lastRowLastColumn="0"/>
              <w:rPr>
                <w:lang w:val="en-AU"/>
              </w:rPr>
            </w:pPr>
            <w:r w:rsidRPr="00AA6C0E">
              <w:rPr>
                <w:lang w:val="en-AU"/>
              </w:rPr>
              <w:t>Determine the resultant force acting on an object in one dimension.</w:t>
            </w:r>
          </w:p>
          <w:p w14:paraId="77C40668" w14:textId="14902760" w:rsidR="00EF43E4" w:rsidRPr="00AA6C0E" w:rsidRDefault="00936F31" w:rsidP="00CB27BD">
            <w:pPr>
              <w:pStyle w:val="o-list-1"/>
              <w:cnfStyle w:val="000000010000" w:firstRow="0" w:lastRow="0" w:firstColumn="0" w:lastColumn="0" w:oddVBand="0" w:evenVBand="0" w:oddHBand="0" w:evenHBand="1" w:firstRowFirstColumn="0" w:firstRowLastColumn="0" w:lastRowFirstColumn="0" w:lastRowLastColumn="0"/>
              <w:rPr>
                <w:lang w:val="en-AU"/>
              </w:rPr>
            </w:pPr>
            <w:r w:rsidRPr="00AA6C0E">
              <w:rPr>
                <w:lang w:val="en-AU"/>
              </w:rPr>
              <w:t xml:space="preserve">Solve problems using of the laws of classical mechanics and </w:t>
            </w:r>
            <m:oMath>
              <m:r>
                <w:rPr>
                  <w:rFonts w:ascii="Cambria Math" w:eastAsiaTheme="minorEastAsia" w:hAnsi="Cambria Math"/>
                  <w:lang w:val="en-AU"/>
                </w:rPr>
                <m:t>a=</m:t>
              </m:r>
              <m:f>
                <m:fPr>
                  <m:ctrlPr>
                    <w:rPr>
                      <w:rFonts w:ascii="Cambria Math" w:eastAsiaTheme="minorEastAsia" w:hAnsi="Cambria Math"/>
                      <w:i/>
                      <w:lang w:val="en-AU"/>
                    </w:rPr>
                  </m:ctrlPr>
                </m:fPr>
                <m:num>
                  <m:sSub>
                    <m:sSubPr>
                      <m:ctrlPr>
                        <w:rPr>
                          <w:rFonts w:ascii="Cambria Math" w:eastAsiaTheme="minorEastAsia" w:hAnsi="Cambria Math"/>
                          <w:i/>
                          <w:lang w:val="en-AU"/>
                        </w:rPr>
                      </m:ctrlPr>
                    </m:sSubPr>
                    <m:e>
                      <m:r>
                        <w:rPr>
                          <w:rFonts w:ascii="Cambria Math" w:eastAsiaTheme="minorEastAsia" w:hAnsi="Cambria Math"/>
                          <w:lang w:val="en-AU"/>
                        </w:rPr>
                        <m:t>F</m:t>
                      </m:r>
                    </m:e>
                    <m:sub>
                      <m:r>
                        <w:rPr>
                          <w:rFonts w:ascii="Cambria Math" w:eastAsiaTheme="minorEastAsia" w:hAnsi="Cambria Math"/>
                          <w:lang w:val="en-AU"/>
                        </w:rPr>
                        <m:t>net</m:t>
                      </m:r>
                    </m:sub>
                  </m:sSub>
                </m:num>
                <m:den>
                  <m:r>
                    <w:rPr>
                      <w:rFonts w:ascii="Cambria Math" w:eastAsiaTheme="minorEastAsia" w:hAnsi="Cambria Math"/>
                      <w:lang w:val="en-AU"/>
                    </w:rPr>
                    <m:t>m</m:t>
                  </m:r>
                </m:den>
              </m:f>
            </m:oMath>
            <w:r w:rsidR="007B5EDA" w:rsidRPr="00AA6C0E">
              <w:rPr>
                <w:rFonts w:eastAsiaTheme="minorEastAsia"/>
                <w:lang w:val="en-AU"/>
              </w:rPr>
              <w:t>.</w:t>
            </w:r>
          </w:p>
        </w:tc>
        <w:tc>
          <w:tcPr>
            <w:tcW w:w="1831" w:type="dxa"/>
          </w:tcPr>
          <w:p w14:paraId="3636B5D3" w14:textId="71B2AFF6" w:rsidR="009E7400" w:rsidRPr="00AA6C0E" w:rsidRDefault="00175663" w:rsidP="00980FBE">
            <w:pPr>
              <w:pStyle w:val="o-para-fo"/>
              <w:cnfStyle w:val="000000010000" w:firstRow="0" w:lastRow="0" w:firstColumn="0" w:lastColumn="0" w:oddVBand="0" w:evenVBand="0" w:oddHBand="0" w:evenHBand="1" w:firstRowFirstColumn="0" w:firstRowLastColumn="0" w:lastRowFirstColumn="0" w:lastRowLastColumn="0"/>
              <w:rPr>
                <w:lang w:val="en-AU"/>
              </w:rPr>
            </w:pPr>
            <w:r>
              <w:rPr>
                <w:lang w:val="en-AU"/>
              </w:rPr>
              <w:t>60</w:t>
            </w:r>
            <w:r w:rsidR="00137FFE" w:rsidRPr="00AA6C0E">
              <w:rPr>
                <w:lang w:val="en-AU"/>
              </w:rPr>
              <w:t xml:space="preserve"> minutes</w:t>
            </w:r>
            <w:r w:rsidR="00137FFE" w:rsidRPr="00AA6C0E">
              <w:rPr>
                <w:lang w:val="en-AU"/>
              </w:rPr>
              <w:br/>
              <w:t>(</w:t>
            </w:r>
            <w:r>
              <w:rPr>
                <w:lang w:val="en-AU"/>
              </w:rPr>
              <w:t>1</w:t>
            </w:r>
            <w:r w:rsidR="00137FFE" w:rsidRPr="00AA6C0E">
              <w:rPr>
                <w:lang w:val="en-AU"/>
              </w:rPr>
              <w:t xml:space="preserve"> period)</w:t>
            </w:r>
          </w:p>
        </w:tc>
      </w:tr>
      <w:tr w:rsidR="009E7400" w:rsidRPr="00AA6C0E" w14:paraId="13693DEE" w14:textId="77777777" w:rsidTr="002315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6D9392A7" w14:textId="35F2BF5F" w:rsidR="008E0622" w:rsidRPr="00AA6C0E" w:rsidRDefault="000E7E58" w:rsidP="00980FBE">
            <w:pPr>
              <w:pStyle w:val="o-para-fo"/>
              <w:rPr>
                <w:b w:val="0"/>
                <w:lang w:val="en-AU"/>
              </w:rPr>
            </w:pPr>
            <w:r w:rsidRPr="00AA6C0E">
              <w:rPr>
                <w:lang w:val="en-AU"/>
              </w:rPr>
              <w:t>Lesson 10.7</w:t>
            </w:r>
            <w:r w:rsidR="00FF0C35" w:rsidRPr="00AA6C0E">
              <w:rPr>
                <w:lang w:val="en-AU"/>
              </w:rPr>
              <w:t xml:space="preserve"> </w:t>
            </w:r>
            <w:r w:rsidR="008E0622" w:rsidRPr="00AA6C0E">
              <w:rPr>
                <w:lang w:val="en-AU"/>
              </w:rPr>
              <w:t>Terminal velocity and drag</w:t>
            </w:r>
          </w:p>
        </w:tc>
        <w:tc>
          <w:tcPr>
            <w:tcW w:w="5812" w:type="dxa"/>
          </w:tcPr>
          <w:p w14:paraId="13012969" w14:textId="5494ED04" w:rsidR="00334723" w:rsidRPr="00AA6C0E" w:rsidRDefault="00334723" w:rsidP="0069296C">
            <w:pPr>
              <w:pStyle w:val="o-para-fo"/>
              <w:cnfStyle w:val="000000100000" w:firstRow="0" w:lastRow="0" w:firstColumn="0" w:lastColumn="0" w:oddVBand="0" w:evenVBand="0" w:oddHBand="1" w:evenHBand="0" w:firstRowFirstColumn="0" w:firstRowLastColumn="0" w:lastRowFirstColumn="0" w:lastRowLastColumn="0"/>
              <w:rPr>
                <w:b/>
                <w:bCs/>
                <w:lang w:val="en-AU"/>
              </w:rPr>
            </w:pPr>
            <w:r w:rsidRPr="00AA6C0E">
              <w:rPr>
                <w:b/>
                <w:bCs/>
                <w:lang w:val="en-AU"/>
              </w:rPr>
              <w:t>S</w:t>
            </w:r>
            <w:r w:rsidR="00784B36" w:rsidRPr="00AA6C0E">
              <w:rPr>
                <w:b/>
                <w:bCs/>
                <w:lang w:val="en-AU"/>
              </w:rPr>
              <w:t>cience understanding</w:t>
            </w:r>
          </w:p>
          <w:p w14:paraId="2E9E572B" w14:textId="77777777" w:rsidR="00334723" w:rsidRPr="00AA6C0E" w:rsidRDefault="00334723" w:rsidP="00334723">
            <w:pPr>
              <w:pStyle w:val="o-list-1"/>
              <w:cnfStyle w:val="000000100000" w:firstRow="0" w:lastRow="0" w:firstColumn="0" w:lastColumn="0" w:oddVBand="0" w:evenVBand="0" w:oddHBand="1" w:evenHBand="0" w:firstRowFirstColumn="0" w:firstRowLastColumn="0" w:lastRowFirstColumn="0" w:lastRowLastColumn="0"/>
              <w:rPr>
                <w:lang w:val="en-AU"/>
              </w:rPr>
            </w:pPr>
            <w:r w:rsidRPr="00AA6C0E">
              <w:rPr>
                <w:lang w:val="en-AU"/>
              </w:rPr>
              <w:t>Identify forces acting on an object.</w:t>
            </w:r>
          </w:p>
          <w:p w14:paraId="516DF49F" w14:textId="4F3BB82A" w:rsidR="009E7400" w:rsidRPr="00AA6C0E" w:rsidRDefault="00334723" w:rsidP="00EF43E4">
            <w:pPr>
              <w:pStyle w:val="o-list-1"/>
              <w:cnfStyle w:val="000000100000" w:firstRow="0" w:lastRow="0" w:firstColumn="0" w:lastColumn="0" w:oddVBand="0" w:evenVBand="0" w:oddHBand="1" w:evenHBand="0" w:firstRowFirstColumn="0" w:firstRowLastColumn="0" w:lastRowFirstColumn="0" w:lastRowLastColumn="0"/>
              <w:rPr>
                <w:lang w:val="en-AU"/>
              </w:rPr>
            </w:pPr>
            <w:r w:rsidRPr="00AA6C0E">
              <w:rPr>
                <w:lang w:val="en-AU"/>
              </w:rPr>
              <w:t>Determine the resultant force acting on an object in one dimension.</w:t>
            </w:r>
          </w:p>
        </w:tc>
        <w:tc>
          <w:tcPr>
            <w:tcW w:w="1831" w:type="dxa"/>
          </w:tcPr>
          <w:p w14:paraId="024E5D98" w14:textId="25331B49" w:rsidR="009E7400" w:rsidRPr="00AA6C0E" w:rsidRDefault="00175663" w:rsidP="00980FBE">
            <w:pPr>
              <w:pStyle w:val="o-para-fo"/>
              <w:cnfStyle w:val="000000100000" w:firstRow="0" w:lastRow="0" w:firstColumn="0" w:lastColumn="0" w:oddVBand="0" w:evenVBand="0" w:oddHBand="1" w:evenHBand="0" w:firstRowFirstColumn="0" w:firstRowLastColumn="0" w:lastRowFirstColumn="0" w:lastRowLastColumn="0"/>
              <w:rPr>
                <w:lang w:val="en-AU"/>
              </w:rPr>
            </w:pPr>
            <w:r>
              <w:rPr>
                <w:lang w:val="en-AU"/>
              </w:rPr>
              <w:t>30</w:t>
            </w:r>
            <w:r w:rsidR="00137FFE" w:rsidRPr="00AA6C0E">
              <w:rPr>
                <w:lang w:val="en-AU"/>
              </w:rPr>
              <w:t xml:space="preserve"> minutes</w:t>
            </w:r>
            <w:r w:rsidR="00137FFE" w:rsidRPr="00AA6C0E">
              <w:rPr>
                <w:lang w:val="en-AU"/>
              </w:rPr>
              <w:br/>
              <w:t>(</w:t>
            </w:r>
            <w:r>
              <w:rPr>
                <w:lang w:val="en-AU"/>
              </w:rPr>
              <w:t>0.5</w:t>
            </w:r>
            <w:r w:rsidR="00137FFE" w:rsidRPr="00AA6C0E">
              <w:rPr>
                <w:lang w:val="en-AU"/>
              </w:rPr>
              <w:t xml:space="preserve"> period)</w:t>
            </w:r>
          </w:p>
        </w:tc>
      </w:tr>
      <w:tr w:rsidR="009E7400" w:rsidRPr="00AA6C0E" w14:paraId="0761E236" w14:textId="77777777" w:rsidTr="002315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12D1660B" w14:textId="0CFBA5AE" w:rsidR="008E0622" w:rsidRPr="00AA6C0E" w:rsidRDefault="000E7E58" w:rsidP="00980FBE">
            <w:pPr>
              <w:pStyle w:val="o-para-fo"/>
              <w:rPr>
                <w:b w:val="0"/>
                <w:lang w:val="en-AU"/>
              </w:rPr>
            </w:pPr>
            <w:r w:rsidRPr="00AA6C0E">
              <w:rPr>
                <w:lang w:val="en-AU"/>
              </w:rPr>
              <w:t>Lesson 10.8</w:t>
            </w:r>
            <w:r w:rsidR="00FF0C35" w:rsidRPr="00AA6C0E">
              <w:rPr>
                <w:lang w:val="en-AU"/>
              </w:rPr>
              <w:t xml:space="preserve"> </w:t>
            </w:r>
            <w:r w:rsidR="008E0622" w:rsidRPr="00AA6C0E">
              <w:rPr>
                <w:bCs/>
                <w:lang w:val="en-AU"/>
              </w:rPr>
              <w:t>Momentum and impulse</w:t>
            </w:r>
          </w:p>
        </w:tc>
        <w:tc>
          <w:tcPr>
            <w:tcW w:w="5812" w:type="dxa"/>
          </w:tcPr>
          <w:p w14:paraId="382A94F6" w14:textId="1E7C6A69" w:rsidR="009E7400" w:rsidRPr="00AA6C0E" w:rsidRDefault="00862FA3" w:rsidP="0069296C">
            <w:pPr>
              <w:pStyle w:val="o-para-fo"/>
              <w:cnfStyle w:val="000000010000" w:firstRow="0" w:lastRow="0" w:firstColumn="0" w:lastColumn="0" w:oddVBand="0" w:evenVBand="0" w:oddHBand="0" w:evenHBand="1" w:firstRowFirstColumn="0" w:firstRowLastColumn="0" w:lastRowFirstColumn="0" w:lastRowLastColumn="0"/>
              <w:rPr>
                <w:b/>
                <w:bCs/>
                <w:lang w:val="en-AU"/>
              </w:rPr>
            </w:pPr>
            <w:r w:rsidRPr="00AA6C0E">
              <w:rPr>
                <w:b/>
                <w:bCs/>
                <w:lang w:val="en-AU"/>
              </w:rPr>
              <w:t>S</w:t>
            </w:r>
            <w:r w:rsidR="00784B36" w:rsidRPr="00AA6C0E">
              <w:rPr>
                <w:b/>
                <w:bCs/>
                <w:lang w:val="en-AU"/>
              </w:rPr>
              <w:t>cience understanding</w:t>
            </w:r>
          </w:p>
          <w:p w14:paraId="54A16241" w14:textId="77777777" w:rsidR="00862FA3" w:rsidRPr="00AA6C0E" w:rsidRDefault="00862FA3" w:rsidP="00862FA3">
            <w:pPr>
              <w:pStyle w:val="o-list-1"/>
              <w:cnfStyle w:val="000000010000" w:firstRow="0" w:lastRow="0" w:firstColumn="0" w:lastColumn="0" w:oddVBand="0" w:evenVBand="0" w:oddHBand="0" w:evenHBand="1" w:firstRowFirstColumn="0" w:firstRowLastColumn="0" w:lastRowFirstColumn="0" w:lastRowLastColumn="0"/>
              <w:rPr>
                <w:lang w:val="en-AU"/>
              </w:rPr>
            </w:pPr>
            <w:r w:rsidRPr="00AA6C0E">
              <w:rPr>
                <w:lang w:val="en-AU"/>
              </w:rPr>
              <w:t>Describe the concepts of momentum and impulse.</w:t>
            </w:r>
          </w:p>
          <w:p w14:paraId="1D84B343" w14:textId="77777777" w:rsidR="009B5832" w:rsidRPr="00AA6C0E" w:rsidRDefault="009B5832" w:rsidP="009B5832">
            <w:pPr>
              <w:pStyle w:val="o-list-1"/>
              <w:cnfStyle w:val="000000010000" w:firstRow="0" w:lastRow="0" w:firstColumn="0" w:lastColumn="0" w:oddVBand="0" w:evenVBand="0" w:oddHBand="0" w:evenHBand="1" w:firstRowFirstColumn="0" w:firstRowLastColumn="0" w:lastRowFirstColumn="0" w:lastRowLastColumn="0"/>
              <w:rPr>
                <w:lang w:val="en-AU"/>
              </w:rPr>
            </w:pPr>
            <w:r w:rsidRPr="00AA6C0E">
              <w:rPr>
                <w:lang w:val="en-AU"/>
              </w:rPr>
              <w:t>Analyse the area under a force–time graph using geometric methods.</w:t>
            </w:r>
          </w:p>
          <w:p w14:paraId="06446740" w14:textId="1BB7956C" w:rsidR="00862FA3" w:rsidRPr="00AA6C0E" w:rsidRDefault="00877703" w:rsidP="00EF43E4">
            <w:pPr>
              <w:pStyle w:val="o-list-1"/>
              <w:cnfStyle w:val="000000010000" w:firstRow="0" w:lastRow="0" w:firstColumn="0" w:lastColumn="0" w:oddVBand="0" w:evenVBand="0" w:oddHBand="0" w:evenHBand="1" w:firstRowFirstColumn="0" w:firstRowLastColumn="0" w:lastRowFirstColumn="0" w:lastRowLastColumn="0"/>
              <w:rPr>
                <w:lang w:val="en-AU"/>
              </w:rPr>
            </w:pPr>
            <w:r w:rsidRPr="00AA6C0E">
              <w:rPr>
                <w:lang w:val="en-AU"/>
              </w:rPr>
              <w:t xml:space="preserve">Solve problems involving momentum, impulse, the conservation of momentum and collisions in one dimension using </w:t>
            </w:r>
            <m:oMath>
              <m:r>
                <w:rPr>
                  <w:rFonts w:ascii="Cambria Math" w:hAnsi="Cambria Math"/>
                  <w:lang w:val="en-AU"/>
                </w:rPr>
                <m:t xml:space="preserve">p=mv </m:t>
              </m:r>
              <m:r>
                <m:rPr>
                  <m:nor/>
                </m:rPr>
                <w:rPr>
                  <w:rFonts w:cs="Open Sans"/>
                  <w:lang w:val="en-AU"/>
                </w:rPr>
                <m:t>and</m:t>
              </m:r>
              <m:r>
                <w:rPr>
                  <w:rFonts w:ascii="Cambria Math" w:hAnsi="Cambria Math"/>
                  <w:lang w:val="en-AU"/>
                </w:rPr>
                <m:t xml:space="preserve"> ∑m</m:t>
              </m:r>
              <m:sSub>
                <m:sSubPr>
                  <m:ctrlPr>
                    <w:rPr>
                      <w:rFonts w:ascii="Cambria Math" w:hAnsi="Cambria Math"/>
                      <w:i/>
                      <w:lang w:val="en-AU"/>
                    </w:rPr>
                  </m:ctrlPr>
                </m:sSubPr>
                <m:e>
                  <m:r>
                    <w:rPr>
                      <w:rFonts w:ascii="Cambria Math" w:hAnsi="Cambria Math"/>
                      <w:lang w:val="en-AU"/>
                    </w:rPr>
                    <m:t>v</m:t>
                  </m:r>
                </m:e>
                <m:sub>
                  <m:r>
                    <w:rPr>
                      <w:rFonts w:ascii="Cambria Math" w:hAnsi="Cambria Math"/>
                      <w:lang w:val="en-AU"/>
                    </w:rPr>
                    <m:t>before</m:t>
                  </m:r>
                </m:sub>
              </m:sSub>
              <m:r>
                <w:rPr>
                  <w:rFonts w:ascii="Cambria Math" w:hAnsi="Cambria Math"/>
                  <w:lang w:val="en-AU"/>
                </w:rPr>
                <m:t>=∑m</m:t>
              </m:r>
              <m:sSub>
                <m:sSubPr>
                  <m:ctrlPr>
                    <w:rPr>
                      <w:rFonts w:ascii="Cambria Math" w:hAnsi="Cambria Math"/>
                      <w:i/>
                      <w:lang w:val="en-AU"/>
                    </w:rPr>
                  </m:ctrlPr>
                </m:sSubPr>
                <m:e>
                  <m:r>
                    <w:rPr>
                      <w:rFonts w:ascii="Cambria Math" w:hAnsi="Cambria Math"/>
                      <w:lang w:val="en-AU"/>
                    </w:rPr>
                    <m:t>v</m:t>
                  </m:r>
                </m:e>
                <m:sub>
                  <m:r>
                    <w:rPr>
                      <w:rFonts w:ascii="Cambria Math" w:hAnsi="Cambria Math"/>
                      <w:lang w:val="en-AU"/>
                    </w:rPr>
                    <m:t>after</m:t>
                  </m:r>
                </m:sub>
              </m:sSub>
              <m:r>
                <w:rPr>
                  <w:rFonts w:ascii="Cambria Math" w:hAnsi="Cambria Math"/>
                  <w:lang w:val="en-AU"/>
                </w:rPr>
                <m:t>.</m:t>
              </m:r>
            </m:oMath>
          </w:p>
        </w:tc>
        <w:tc>
          <w:tcPr>
            <w:tcW w:w="1831" w:type="dxa"/>
          </w:tcPr>
          <w:p w14:paraId="0939BF05" w14:textId="0F73F3FA" w:rsidR="009E7400" w:rsidRPr="00AA6C0E" w:rsidRDefault="00175663" w:rsidP="00980FBE">
            <w:pPr>
              <w:pStyle w:val="o-para-fo"/>
              <w:cnfStyle w:val="000000010000" w:firstRow="0" w:lastRow="0" w:firstColumn="0" w:lastColumn="0" w:oddVBand="0" w:evenVBand="0" w:oddHBand="0" w:evenHBand="1" w:firstRowFirstColumn="0" w:firstRowLastColumn="0" w:lastRowFirstColumn="0" w:lastRowLastColumn="0"/>
              <w:rPr>
                <w:lang w:val="en-AU"/>
              </w:rPr>
            </w:pPr>
            <w:r>
              <w:rPr>
                <w:lang w:val="en-AU"/>
              </w:rPr>
              <w:t>90</w:t>
            </w:r>
            <w:r w:rsidR="00137FFE" w:rsidRPr="00AA6C0E">
              <w:rPr>
                <w:lang w:val="en-AU"/>
              </w:rPr>
              <w:t xml:space="preserve"> minutes</w:t>
            </w:r>
            <w:r w:rsidR="00137FFE" w:rsidRPr="00AA6C0E">
              <w:rPr>
                <w:lang w:val="en-AU"/>
              </w:rPr>
              <w:br/>
              <w:t>(</w:t>
            </w:r>
            <w:r>
              <w:rPr>
                <w:lang w:val="en-AU"/>
              </w:rPr>
              <w:t>1.5</w:t>
            </w:r>
            <w:r w:rsidR="00137FFE" w:rsidRPr="00AA6C0E">
              <w:rPr>
                <w:lang w:val="en-AU"/>
              </w:rPr>
              <w:t xml:space="preserve"> period</w:t>
            </w:r>
            <w:r>
              <w:rPr>
                <w:lang w:val="en-AU"/>
              </w:rPr>
              <w:t>s</w:t>
            </w:r>
            <w:r w:rsidR="00137FFE" w:rsidRPr="00AA6C0E">
              <w:rPr>
                <w:lang w:val="en-AU"/>
              </w:rPr>
              <w:t>)</w:t>
            </w:r>
          </w:p>
        </w:tc>
      </w:tr>
      <w:tr w:rsidR="009E7400" w:rsidRPr="00AA6C0E" w14:paraId="6D544D54" w14:textId="77777777" w:rsidTr="002315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1932329A" w14:textId="077AB749" w:rsidR="008E0622" w:rsidRPr="00AA6C0E" w:rsidRDefault="000E7E58" w:rsidP="00980FBE">
            <w:pPr>
              <w:pStyle w:val="o-para-fo"/>
              <w:rPr>
                <w:b w:val="0"/>
                <w:lang w:val="en-AU"/>
              </w:rPr>
            </w:pPr>
            <w:r w:rsidRPr="00AA6C0E">
              <w:rPr>
                <w:lang w:val="en-AU"/>
              </w:rPr>
              <w:lastRenderedPageBreak/>
              <w:t>Lesson 10.9</w:t>
            </w:r>
            <w:r w:rsidR="00FF0C35" w:rsidRPr="00AA6C0E">
              <w:rPr>
                <w:lang w:val="en-AU"/>
              </w:rPr>
              <w:t xml:space="preserve"> </w:t>
            </w:r>
            <w:r w:rsidR="008E0622" w:rsidRPr="00AA6C0E">
              <w:rPr>
                <w:lang w:val="en-AU"/>
              </w:rPr>
              <w:t>Conservation of momentum</w:t>
            </w:r>
          </w:p>
        </w:tc>
        <w:tc>
          <w:tcPr>
            <w:tcW w:w="5812" w:type="dxa"/>
          </w:tcPr>
          <w:p w14:paraId="4B391F83" w14:textId="7C942D5A" w:rsidR="009E7400" w:rsidRPr="00AA6C0E" w:rsidRDefault="009B5832" w:rsidP="0069296C">
            <w:pPr>
              <w:pStyle w:val="o-para-fo"/>
              <w:cnfStyle w:val="000000100000" w:firstRow="0" w:lastRow="0" w:firstColumn="0" w:lastColumn="0" w:oddVBand="0" w:evenVBand="0" w:oddHBand="1" w:evenHBand="0" w:firstRowFirstColumn="0" w:firstRowLastColumn="0" w:lastRowFirstColumn="0" w:lastRowLastColumn="0"/>
              <w:rPr>
                <w:b/>
                <w:bCs/>
                <w:lang w:val="en-AU"/>
              </w:rPr>
            </w:pPr>
            <w:r w:rsidRPr="00AA6C0E">
              <w:rPr>
                <w:b/>
                <w:bCs/>
                <w:lang w:val="en-AU"/>
              </w:rPr>
              <w:t>S</w:t>
            </w:r>
            <w:r w:rsidR="00784B36" w:rsidRPr="00AA6C0E">
              <w:rPr>
                <w:b/>
                <w:bCs/>
                <w:lang w:val="en-AU"/>
              </w:rPr>
              <w:t>cience understanding</w:t>
            </w:r>
          </w:p>
          <w:p w14:paraId="482E0F51" w14:textId="22A38C82" w:rsidR="009B5832" w:rsidRPr="00AA6C0E" w:rsidRDefault="009B5832" w:rsidP="009B5832">
            <w:pPr>
              <w:pStyle w:val="o-list-1"/>
              <w:cnfStyle w:val="000000100000" w:firstRow="0" w:lastRow="0" w:firstColumn="0" w:lastColumn="0" w:oddVBand="0" w:evenVBand="0" w:oddHBand="1" w:evenHBand="0" w:firstRowFirstColumn="0" w:firstRowLastColumn="0" w:lastRowFirstColumn="0" w:lastRowLastColumn="0"/>
              <w:rPr>
                <w:lang w:val="en-AU"/>
              </w:rPr>
            </w:pPr>
            <w:r w:rsidRPr="00AA6C0E">
              <w:rPr>
                <w:lang w:val="en-AU"/>
              </w:rPr>
              <w:t>Describe the principle of conservation of momentum.</w:t>
            </w:r>
          </w:p>
          <w:p w14:paraId="35ECB00C" w14:textId="71FC4A69" w:rsidR="009B5832" w:rsidRPr="00AA6C0E" w:rsidRDefault="00877703" w:rsidP="007B5EDA">
            <w:pPr>
              <w:pStyle w:val="o-list-1"/>
              <w:cnfStyle w:val="000000100000" w:firstRow="0" w:lastRow="0" w:firstColumn="0" w:lastColumn="0" w:oddVBand="0" w:evenVBand="0" w:oddHBand="1" w:evenHBand="0" w:firstRowFirstColumn="0" w:firstRowLastColumn="0" w:lastRowFirstColumn="0" w:lastRowLastColumn="0"/>
              <w:rPr>
                <w:lang w:val="en-AU"/>
              </w:rPr>
            </w:pPr>
            <w:r w:rsidRPr="00AA6C0E">
              <w:rPr>
                <w:lang w:val="en-AU"/>
              </w:rPr>
              <w:t xml:space="preserve">Solve problems involving momentum, impulse, the conservation of momentum and collisions in one dimension using </w:t>
            </w:r>
            <m:oMath>
              <m:r>
                <w:rPr>
                  <w:rFonts w:ascii="Cambria Math" w:hAnsi="Cambria Math"/>
                  <w:lang w:val="en-AU"/>
                </w:rPr>
                <m:t xml:space="preserve">p=mv </m:t>
              </m:r>
              <m:r>
                <m:rPr>
                  <m:nor/>
                </m:rPr>
                <w:rPr>
                  <w:rFonts w:cs="Open Sans"/>
                  <w:lang w:val="en-AU"/>
                </w:rPr>
                <m:t>and</m:t>
              </m:r>
              <m:r>
                <w:rPr>
                  <w:rFonts w:ascii="Cambria Math" w:hAnsi="Cambria Math"/>
                  <w:lang w:val="en-AU"/>
                </w:rPr>
                <m:t xml:space="preserve"> ∑m</m:t>
              </m:r>
              <m:sSub>
                <m:sSubPr>
                  <m:ctrlPr>
                    <w:rPr>
                      <w:rFonts w:ascii="Cambria Math" w:hAnsi="Cambria Math"/>
                      <w:i/>
                      <w:lang w:val="en-AU"/>
                    </w:rPr>
                  </m:ctrlPr>
                </m:sSubPr>
                <m:e>
                  <m:r>
                    <w:rPr>
                      <w:rFonts w:ascii="Cambria Math" w:hAnsi="Cambria Math"/>
                      <w:lang w:val="en-AU"/>
                    </w:rPr>
                    <m:t>v</m:t>
                  </m:r>
                </m:e>
                <m:sub>
                  <m:r>
                    <w:rPr>
                      <w:rFonts w:ascii="Cambria Math" w:hAnsi="Cambria Math"/>
                      <w:lang w:val="en-AU"/>
                    </w:rPr>
                    <m:t>before</m:t>
                  </m:r>
                </m:sub>
              </m:sSub>
              <m:r>
                <w:rPr>
                  <w:rFonts w:ascii="Cambria Math" w:hAnsi="Cambria Math"/>
                  <w:lang w:val="en-AU"/>
                </w:rPr>
                <m:t>=∑m</m:t>
              </m:r>
              <m:sSub>
                <m:sSubPr>
                  <m:ctrlPr>
                    <w:rPr>
                      <w:rFonts w:ascii="Cambria Math" w:hAnsi="Cambria Math"/>
                      <w:i/>
                      <w:lang w:val="en-AU"/>
                    </w:rPr>
                  </m:ctrlPr>
                </m:sSubPr>
                <m:e>
                  <m:r>
                    <w:rPr>
                      <w:rFonts w:ascii="Cambria Math" w:hAnsi="Cambria Math"/>
                      <w:lang w:val="en-AU"/>
                    </w:rPr>
                    <m:t>v</m:t>
                  </m:r>
                </m:e>
                <m:sub>
                  <m:r>
                    <w:rPr>
                      <w:rFonts w:ascii="Cambria Math" w:hAnsi="Cambria Math"/>
                      <w:lang w:val="en-AU"/>
                    </w:rPr>
                    <m:t>after</m:t>
                  </m:r>
                </m:sub>
              </m:sSub>
              <m:r>
                <w:rPr>
                  <w:rFonts w:ascii="Cambria Math" w:hAnsi="Cambria Math"/>
                  <w:lang w:val="en-AU"/>
                </w:rPr>
                <m:t>.</m:t>
              </m:r>
            </m:oMath>
          </w:p>
          <w:p w14:paraId="21677EE0" w14:textId="77FC4D93" w:rsidR="00E04549" w:rsidRPr="00AA6C0E" w:rsidRDefault="00EF43E4" w:rsidP="00EF43E4">
            <w:pPr>
              <w:pStyle w:val="o-para-fo"/>
              <w:cnfStyle w:val="000000100000" w:firstRow="0" w:lastRow="0" w:firstColumn="0" w:lastColumn="0" w:oddVBand="0" w:evenVBand="0" w:oddHBand="1" w:evenHBand="0" w:firstRowFirstColumn="0" w:firstRowLastColumn="0" w:lastRowFirstColumn="0" w:lastRowLastColumn="0"/>
              <w:rPr>
                <w:b/>
                <w:bCs/>
                <w:lang w:val="en-AU"/>
              </w:rPr>
            </w:pPr>
            <w:r w:rsidRPr="00AA6C0E">
              <w:rPr>
                <w:b/>
                <w:bCs/>
                <w:lang w:val="en-AU"/>
              </w:rPr>
              <w:t>Science as a human endeavour</w:t>
            </w:r>
          </w:p>
          <w:p w14:paraId="1A7B2261" w14:textId="4BDD51DF" w:rsidR="00E04549" w:rsidRPr="00AA6C0E" w:rsidRDefault="00E04549" w:rsidP="00E04549">
            <w:pPr>
              <w:pStyle w:val="o-list-1"/>
              <w:cnfStyle w:val="000000100000" w:firstRow="0" w:lastRow="0" w:firstColumn="0" w:lastColumn="0" w:oddVBand="0" w:evenVBand="0" w:oddHBand="1" w:evenHBand="0" w:firstRowFirstColumn="0" w:firstRowLastColumn="0" w:lastRowFirstColumn="0" w:lastRowLastColumn="0"/>
              <w:rPr>
                <w:lang w:val="en-AU"/>
              </w:rPr>
            </w:pPr>
            <w:r w:rsidRPr="00AA6C0E">
              <w:rPr>
                <w:lang w:val="en-AU"/>
              </w:rPr>
              <w:t>Consider how knowledge of forces and motion has led to improvements in car safety through the development of technologies such as seatbelts, crumple zones and airbags.</w:t>
            </w:r>
          </w:p>
          <w:p w14:paraId="35CBFA90" w14:textId="6B3521EA" w:rsidR="00E04549" w:rsidRPr="00AA6C0E" w:rsidRDefault="00E04549" w:rsidP="00E04549">
            <w:pPr>
              <w:pStyle w:val="o-list-1"/>
              <w:numPr>
                <w:ilvl w:val="0"/>
                <w:numId w:val="0"/>
              </w:numPr>
              <w:ind w:left="340" w:hanging="340"/>
              <w:cnfStyle w:val="000000100000" w:firstRow="0" w:lastRow="0" w:firstColumn="0" w:lastColumn="0" w:oddVBand="0" w:evenVBand="0" w:oddHBand="1" w:evenHBand="0" w:firstRowFirstColumn="0" w:firstRowLastColumn="0" w:lastRowFirstColumn="0" w:lastRowLastColumn="0"/>
              <w:rPr>
                <w:lang w:val="en-AU"/>
              </w:rPr>
            </w:pPr>
          </w:p>
        </w:tc>
        <w:tc>
          <w:tcPr>
            <w:tcW w:w="1831" w:type="dxa"/>
          </w:tcPr>
          <w:p w14:paraId="6D583E20" w14:textId="7934B450" w:rsidR="009E7400" w:rsidRPr="00AA6C0E" w:rsidRDefault="00175663" w:rsidP="00980FBE">
            <w:pPr>
              <w:pStyle w:val="o-para-fo"/>
              <w:cnfStyle w:val="000000100000" w:firstRow="0" w:lastRow="0" w:firstColumn="0" w:lastColumn="0" w:oddVBand="0" w:evenVBand="0" w:oddHBand="1" w:evenHBand="0" w:firstRowFirstColumn="0" w:firstRowLastColumn="0" w:lastRowFirstColumn="0" w:lastRowLastColumn="0"/>
              <w:rPr>
                <w:lang w:val="en-AU"/>
              </w:rPr>
            </w:pPr>
            <w:r>
              <w:rPr>
                <w:lang w:val="en-AU"/>
              </w:rPr>
              <w:t>60</w:t>
            </w:r>
            <w:r w:rsidR="00137FFE" w:rsidRPr="00AA6C0E">
              <w:rPr>
                <w:lang w:val="en-AU"/>
              </w:rPr>
              <w:t xml:space="preserve"> minutes</w:t>
            </w:r>
            <w:r w:rsidR="00137FFE" w:rsidRPr="00AA6C0E">
              <w:rPr>
                <w:lang w:val="en-AU"/>
              </w:rPr>
              <w:br/>
              <w:t>(</w:t>
            </w:r>
            <w:r>
              <w:rPr>
                <w:lang w:val="en-AU"/>
              </w:rPr>
              <w:t>1</w:t>
            </w:r>
            <w:r w:rsidR="00137FFE" w:rsidRPr="00AA6C0E">
              <w:rPr>
                <w:lang w:val="en-AU"/>
              </w:rPr>
              <w:t xml:space="preserve"> period)</w:t>
            </w:r>
          </w:p>
        </w:tc>
      </w:tr>
      <w:tr w:rsidR="009E7400" w:rsidRPr="00AA6C0E" w14:paraId="60E9CB78" w14:textId="77777777" w:rsidTr="002315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3777A8BB" w14:textId="5B397BEA" w:rsidR="00ED1A18" w:rsidRPr="00AA6C0E" w:rsidRDefault="000E7E58" w:rsidP="00ED1A18">
            <w:pPr>
              <w:pStyle w:val="o-para-fo"/>
              <w:rPr>
                <w:b w:val="0"/>
                <w:lang w:val="en-AU"/>
              </w:rPr>
            </w:pPr>
            <w:r w:rsidRPr="00AA6C0E">
              <w:rPr>
                <w:lang w:val="en-AU"/>
              </w:rPr>
              <w:t>Lesson 10.10</w:t>
            </w:r>
            <w:r w:rsidR="00FF0C35" w:rsidRPr="00AA6C0E">
              <w:rPr>
                <w:lang w:val="en-AU"/>
              </w:rPr>
              <w:t xml:space="preserve"> </w:t>
            </w:r>
            <w:r w:rsidR="00ED1A18" w:rsidRPr="00AA6C0E">
              <w:rPr>
                <w:lang w:val="en-AU"/>
              </w:rPr>
              <w:t>Practical: Linear elastic collision between trolleys – conservation of</w:t>
            </w:r>
            <w:r w:rsidR="00E57FDD" w:rsidRPr="00AA6C0E">
              <w:rPr>
                <w:lang w:val="en-AU"/>
              </w:rPr>
              <w:t xml:space="preserve"> </w:t>
            </w:r>
            <w:r w:rsidR="00ED1A18" w:rsidRPr="00AA6C0E">
              <w:rPr>
                <w:lang w:val="en-AU"/>
              </w:rPr>
              <w:t>momentum</w:t>
            </w:r>
          </w:p>
        </w:tc>
        <w:tc>
          <w:tcPr>
            <w:tcW w:w="5812" w:type="dxa"/>
          </w:tcPr>
          <w:p w14:paraId="1544501F" w14:textId="0EE1A0B9" w:rsidR="009E7400" w:rsidRPr="00AA6C0E" w:rsidRDefault="00FF380B" w:rsidP="0069296C">
            <w:pPr>
              <w:pStyle w:val="o-para-fo"/>
              <w:cnfStyle w:val="000000010000" w:firstRow="0" w:lastRow="0" w:firstColumn="0" w:lastColumn="0" w:oddVBand="0" w:evenVBand="0" w:oddHBand="0" w:evenHBand="1" w:firstRowFirstColumn="0" w:firstRowLastColumn="0" w:lastRowFirstColumn="0" w:lastRowLastColumn="0"/>
              <w:rPr>
                <w:b/>
                <w:bCs/>
                <w:lang w:val="en-AU"/>
              </w:rPr>
            </w:pPr>
            <w:r w:rsidRPr="00AA6C0E">
              <w:rPr>
                <w:b/>
                <w:bCs/>
                <w:lang w:val="en-AU"/>
              </w:rPr>
              <w:t>S</w:t>
            </w:r>
            <w:r w:rsidR="00784B36" w:rsidRPr="00AA6C0E">
              <w:rPr>
                <w:b/>
                <w:bCs/>
                <w:lang w:val="en-AU"/>
              </w:rPr>
              <w:t>cience inquiry</w:t>
            </w:r>
          </w:p>
          <w:p w14:paraId="0490DF76" w14:textId="5E17FEA0" w:rsidR="00137FFE" w:rsidRPr="00AA6C0E" w:rsidRDefault="00997567" w:rsidP="00137FFE">
            <w:pPr>
              <w:pStyle w:val="o-list-1"/>
              <w:cnfStyle w:val="000000010000" w:firstRow="0" w:lastRow="0" w:firstColumn="0" w:lastColumn="0" w:oddVBand="0" w:evenVBand="0" w:oddHBand="0" w:evenHBand="1" w:firstRowFirstColumn="0" w:firstRowLastColumn="0" w:lastRowFirstColumn="0" w:lastRowLastColumn="0"/>
              <w:rPr>
                <w:lang w:val="en-AU"/>
              </w:rPr>
            </w:pPr>
            <w:r w:rsidRPr="00AA6C0E">
              <w:rPr>
                <w:lang w:val="en-AU"/>
              </w:rPr>
              <w:t>Investigate a linear elastic collision between two objects.</w:t>
            </w:r>
          </w:p>
        </w:tc>
        <w:tc>
          <w:tcPr>
            <w:tcW w:w="1831" w:type="dxa"/>
          </w:tcPr>
          <w:p w14:paraId="44D956F5" w14:textId="047D67CE" w:rsidR="009E7400" w:rsidRPr="00AA6C0E" w:rsidRDefault="00175663" w:rsidP="00980FBE">
            <w:pPr>
              <w:pStyle w:val="o-para-fo"/>
              <w:cnfStyle w:val="000000010000" w:firstRow="0" w:lastRow="0" w:firstColumn="0" w:lastColumn="0" w:oddVBand="0" w:evenVBand="0" w:oddHBand="0" w:evenHBand="1" w:firstRowFirstColumn="0" w:firstRowLastColumn="0" w:lastRowFirstColumn="0" w:lastRowLastColumn="0"/>
              <w:rPr>
                <w:lang w:val="en-AU"/>
              </w:rPr>
            </w:pPr>
            <w:r>
              <w:rPr>
                <w:lang w:val="en-AU"/>
              </w:rPr>
              <w:t>60</w:t>
            </w:r>
            <w:r w:rsidR="00137FFE" w:rsidRPr="00AA6C0E">
              <w:rPr>
                <w:lang w:val="en-AU"/>
              </w:rPr>
              <w:t xml:space="preserve"> minutes</w:t>
            </w:r>
            <w:r w:rsidR="00137FFE" w:rsidRPr="00AA6C0E">
              <w:rPr>
                <w:lang w:val="en-AU"/>
              </w:rPr>
              <w:br/>
              <w:t>(</w:t>
            </w:r>
            <w:r>
              <w:rPr>
                <w:lang w:val="en-AU"/>
              </w:rPr>
              <w:t>1</w:t>
            </w:r>
            <w:r w:rsidR="00137FFE" w:rsidRPr="00AA6C0E">
              <w:rPr>
                <w:lang w:val="en-AU"/>
              </w:rPr>
              <w:t xml:space="preserve"> period)</w:t>
            </w:r>
          </w:p>
        </w:tc>
      </w:tr>
    </w:tbl>
    <w:p w14:paraId="1BB3876C" w14:textId="05BF510F" w:rsidR="002A6999" w:rsidRPr="00AA6C0E" w:rsidRDefault="002A6999" w:rsidP="002A6999">
      <w:pPr>
        <w:pStyle w:val="o-h2"/>
      </w:pPr>
      <w:r w:rsidRPr="00AA6C0E">
        <w:t>Advice for teaching this module</w:t>
      </w:r>
    </w:p>
    <w:p w14:paraId="515EED1C" w14:textId="77777777" w:rsidR="002A6999" w:rsidRPr="00AA6C0E" w:rsidRDefault="002A6999" w:rsidP="002A6999">
      <w:pPr>
        <w:pStyle w:val="o-h3"/>
        <w:rPr>
          <w:lang w:val="en-AU"/>
        </w:rPr>
      </w:pPr>
      <w:r w:rsidRPr="00AA6C0E">
        <w:rPr>
          <w:lang w:val="en-AU"/>
        </w:rPr>
        <w:t>General teaching tips</w:t>
      </w:r>
    </w:p>
    <w:p w14:paraId="7C0EB933" w14:textId="17A8522F" w:rsidR="00F00509" w:rsidRPr="00AA6C0E" w:rsidRDefault="00F00509" w:rsidP="002A6999">
      <w:pPr>
        <w:pStyle w:val="o-para-fo"/>
        <w:rPr>
          <w:lang w:val="en-AU"/>
        </w:rPr>
      </w:pPr>
      <w:r w:rsidRPr="00AA6C0E">
        <w:rPr>
          <w:lang w:val="en-AU"/>
        </w:rPr>
        <w:t xml:space="preserve">The concepts covered in Unit </w:t>
      </w:r>
      <w:r w:rsidR="00FB73F1" w:rsidRPr="00AA6C0E">
        <w:rPr>
          <w:lang w:val="en-AU"/>
        </w:rPr>
        <w:t>2</w:t>
      </w:r>
      <w:r w:rsidRPr="00AA6C0E">
        <w:rPr>
          <w:lang w:val="en-AU"/>
        </w:rPr>
        <w:t xml:space="preserve">, Topic </w:t>
      </w:r>
      <w:r w:rsidR="00FB73F1" w:rsidRPr="00AA6C0E">
        <w:rPr>
          <w:lang w:val="en-AU"/>
        </w:rPr>
        <w:t>1</w:t>
      </w:r>
      <w:r w:rsidRPr="00AA6C0E">
        <w:rPr>
          <w:lang w:val="en-AU"/>
        </w:rPr>
        <w:t xml:space="preserve"> </w:t>
      </w:r>
      <w:r w:rsidR="00FB73F1" w:rsidRPr="00AA6C0E">
        <w:rPr>
          <w:lang w:val="en-AU"/>
        </w:rPr>
        <w:t xml:space="preserve">Linear motion and </w:t>
      </w:r>
      <w:r w:rsidR="00175663">
        <w:rPr>
          <w:lang w:val="en-AU"/>
        </w:rPr>
        <w:t xml:space="preserve">waves </w:t>
      </w:r>
      <w:r w:rsidR="00ED4783" w:rsidRPr="00AA6C0E">
        <w:rPr>
          <w:lang w:val="en-AU"/>
        </w:rPr>
        <w:t xml:space="preserve">are allocated </w:t>
      </w:r>
      <w:r w:rsidR="00B52421" w:rsidRPr="00AA6C0E">
        <w:rPr>
          <w:lang w:val="en-AU"/>
        </w:rPr>
        <w:t>25</w:t>
      </w:r>
      <w:r w:rsidR="00ED4783" w:rsidRPr="00AA6C0E">
        <w:rPr>
          <w:lang w:val="en-AU"/>
        </w:rPr>
        <w:t xml:space="preserve"> notional hours. </w:t>
      </w:r>
      <w:r w:rsidR="002425D5" w:rsidRPr="00AA6C0E">
        <w:rPr>
          <w:lang w:val="en-AU"/>
        </w:rPr>
        <w:t xml:space="preserve">From this, it is suggested that </w:t>
      </w:r>
      <w:r w:rsidR="4E2B9A24" w:rsidRPr="00AA6C0E">
        <w:rPr>
          <w:lang w:val="en-AU"/>
        </w:rPr>
        <w:t xml:space="preserve">Module </w:t>
      </w:r>
      <w:r w:rsidR="00175663">
        <w:rPr>
          <w:lang w:val="en-AU"/>
        </w:rPr>
        <w:t>10</w:t>
      </w:r>
      <w:r w:rsidR="00175663" w:rsidRPr="00AA6C0E">
        <w:rPr>
          <w:lang w:val="en-AU"/>
        </w:rPr>
        <w:t xml:space="preserve"> </w:t>
      </w:r>
      <w:r w:rsidR="002425D5" w:rsidRPr="00AA6C0E">
        <w:rPr>
          <w:lang w:val="en-AU"/>
        </w:rPr>
        <w:t xml:space="preserve">be allocated </w:t>
      </w:r>
      <w:r w:rsidR="00883BB2" w:rsidRPr="00AA6C0E">
        <w:rPr>
          <w:lang w:val="en-AU"/>
        </w:rPr>
        <w:t>10.5</w:t>
      </w:r>
      <w:r w:rsidR="002425D5" w:rsidRPr="00AA6C0E">
        <w:rPr>
          <w:lang w:val="en-AU"/>
        </w:rPr>
        <w:t xml:space="preserve"> hours. </w:t>
      </w:r>
      <w:r w:rsidR="00ED4783" w:rsidRPr="00AA6C0E">
        <w:rPr>
          <w:lang w:val="en-AU"/>
        </w:rPr>
        <w:t>This includes tim</w:t>
      </w:r>
      <w:r w:rsidR="001D0497" w:rsidRPr="00AA6C0E">
        <w:rPr>
          <w:lang w:val="en-AU"/>
        </w:rPr>
        <w:t>e</w:t>
      </w:r>
      <w:r w:rsidR="00ED4783" w:rsidRPr="00AA6C0E">
        <w:rPr>
          <w:lang w:val="en-AU"/>
        </w:rPr>
        <w:t xml:space="preserve"> for </w:t>
      </w:r>
      <w:r w:rsidR="001D0497" w:rsidRPr="00AA6C0E">
        <w:rPr>
          <w:lang w:val="en-AU"/>
        </w:rPr>
        <w:t xml:space="preserve">conducting </w:t>
      </w:r>
      <w:r w:rsidR="00ED4783" w:rsidRPr="00AA6C0E">
        <w:rPr>
          <w:lang w:val="en-AU"/>
        </w:rPr>
        <w:t>pra</w:t>
      </w:r>
      <w:r w:rsidR="002425D5" w:rsidRPr="00AA6C0E">
        <w:rPr>
          <w:lang w:val="en-AU"/>
        </w:rPr>
        <w:t>c</w:t>
      </w:r>
      <w:r w:rsidR="00ED4783" w:rsidRPr="00AA6C0E">
        <w:rPr>
          <w:lang w:val="en-AU"/>
        </w:rPr>
        <w:t xml:space="preserve">ticals </w:t>
      </w:r>
      <w:r w:rsidR="00EE0175" w:rsidRPr="00AA6C0E">
        <w:rPr>
          <w:lang w:val="en-AU"/>
        </w:rPr>
        <w:t>but does not include time for assessments</w:t>
      </w:r>
      <w:r w:rsidR="00ED4783" w:rsidRPr="00AA6C0E">
        <w:rPr>
          <w:lang w:val="en-AU"/>
        </w:rPr>
        <w:t xml:space="preserve">. </w:t>
      </w:r>
    </w:p>
    <w:p w14:paraId="7BB79583" w14:textId="4E3394E2" w:rsidR="00CC5B6D" w:rsidRPr="00AA6C0E" w:rsidRDefault="00CC5B6D" w:rsidP="002A6999">
      <w:pPr>
        <w:pStyle w:val="o-para-fo"/>
        <w:rPr>
          <w:lang w:val="en-AU"/>
        </w:rPr>
      </w:pPr>
      <w:r w:rsidRPr="00AA6C0E">
        <w:rPr>
          <w:lang w:val="en-AU"/>
        </w:rPr>
        <w:t xml:space="preserve">No time </w:t>
      </w:r>
      <w:r w:rsidR="001D0497" w:rsidRPr="00AA6C0E">
        <w:rPr>
          <w:lang w:val="en-AU"/>
        </w:rPr>
        <w:t xml:space="preserve">is allocated for </w:t>
      </w:r>
      <w:r w:rsidR="00DF4B1F" w:rsidRPr="00AA6C0E">
        <w:rPr>
          <w:lang w:val="en-AU"/>
        </w:rPr>
        <w:t>science inquiry skills. It is suggested that you in</w:t>
      </w:r>
      <w:r w:rsidR="00A8281F" w:rsidRPr="00AA6C0E">
        <w:rPr>
          <w:lang w:val="en-AU"/>
        </w:rPr>
        <w:t>tegrate teaching of inquiry skills into your science understanding</w:t>
      </w:r>
      <w:r w:rsidR="00A86B5F" w:rsidRPr="00AA6C0E">
        <w:rPr>
          <w:lang w:val="en-AU"/>
        </w:rPr>
        <w:t xml:space="preserve">, science as a human endeavour and science inquiry </w:t>
      </w:r>
      <w:r w:rsidR="00A8281F" w:rsidRPr="00AA6C0E">
        <w:rPr>
          <w:lang w:val="en-AU"/>
        </w:rPr>
        <w:t>teaching</w:t>
      </w:r>
      <w:r w:rsidR="00A86B5F" w:rsidRPr="00AA6C0E">
        <w:rPr>
          <w:lang w:val="en-AU"/>
        </w:rPr>
        <w:t xml:space="preserve">. </w:t>
      </w:r>
      <w:r w:rsidR="00FD5F3A" w:rsidRPr="00AA6C0E">
        <w:rPr>
          <w:lang w:val="en-AU"/>
        </w:rPr>
        <w:t>Skill drills</w:t>
      </w:r>
      <w:r w:rsidR="00FB63A7" w:rsidRPr="00AA6C0E">
        <w:rPr>
          <w:lang w:val="en-AU"/>
        </w:rPr>
        <w:t>, worked examples,</w:t>
      </w:r>
      <w:r w:rsidR="00FD5F3A" w:rsidRPr="00AA6C0E">
        <w:rPr>
          <w:lang w:val="en-AU"/>
        </w:rPr>
        <w:t xml:space="preserve"> </w:t>
      </w:r>
      <w:r w:rsidR="00FB63A7" w:rsidRPr="00AA6C0E">
        <w:rPr>
          <w:lang w:val="en-AU"/>
        </w:rPr>
        <w:t>r</w:t>
      </w:r>
      <w:r w:rsidR="00FD5F3A" w:rsidRPr="00AA6C0E">
        <w:rPr>
          <w:lang w:val="en-AU"/>
        </w:rPr>
        <w:t xml:space="preserve">eal-world science features </w:t>
      </w:r>
      <w:r w:rsidR="00FB63A7" w:rsidRPr="00AA6C0E">
        <w:rPr>
          <w:lang w:val="en-AU"/>
        </w:rPr>
        <w:t xml:space="preserve">and data drills </w:t>
      </w:r>
      <w:r w:rsidR="00BC6B84" w:rsidRPr="00AA6C0E">
        <w:rPr>
          <w:lang w:val="en-AU"/>
        </w:rPr>
        <w:t>placed throughout this module help to facilitate this.</w:t>
      </w:r>
    </w:p>
    <w:p w14:paraId="10C2E105" w14:textId="78BA0DFB" w:rsidR="00AF09B8" w:rsidRPr="00AA6C0E" w:rsidRDefault="006B6D65" w:rsidP="002A6999">
      <w:pPr>
        <w:pStyle w:val="o-para-fo"/>
        <w:rPr>
          <w:lang w:val="en-AU"/>
        </w:rPr>
      </w:pPr>
      <w:r w:rsidRPr="00AA6C0E">
        <w:rPr>
          <w:lang w:val="en-AU"/>
        </w:rPr>
        <w:t>It is suggested that students complete the Prior knowledge quiz for this module</w:t>
      </w:r>
      <w:r w:rsidR="00472D7B" w:rsidRPr="00AA6C0E">
        <w:rPr>
          <w:lang w:val="en-AU"/>
        </w:rPr>
        <w:t xml:space="preserve"> as homework before</w:t>
      </w:r>
      <w:r w:rsidR="008C3DE3" w:rsidRPr="00AA6C0E">
        <w:rPr>
          <w:lang w:val="en-AU"/>
        </w:rPr>
        <w:t xml:space="preserve"> the </w:t>
      </w:r>
      <w:r w:rsidR="00FF591E" w:rsidRPr="00AA6C0E">
        <w:rPr>
          <w:lang w:val="en-AU"/>
        </w:rPr>
        <w:t xml:space="preserve">module’s </w:t>
      </w:r>
      <w:r w:rsidR="008C3DE3" w:rsidRPr="00AA6C0E">
        <w:rPr>
          <w:lang w:val="en-AU"/>
        </w:rPr>
        <w:t xml:space="preserve">first lesson so that you have time to review </w:t>
      </w:r>
      <w:r w:rsidR="00E16BAE" w:rsidRPr="00AA6C0E">
        <w:rPr>
          <w:lang w:val="en-AU"/>
        </w:rPr>
        <w:t xml:space="preserve">the level of </w:t>
      </w:r>
      <w:r w:rsidR="008C3DE3" w:rsidRPr="00AA6C0E">
        <w:rPr>
          <w:lang w:val="en-AU"/>
        </w:rPr>
        <w:t>student</w:t>
      </w:r>
      <w:r w:rsidR="00FF591E" w:rsidRPr="00AA6C0E">
        <w:rPr>
          <w:lang w:val="en-AU"/>
        </w:rPr>
        <w:t xml:space="preserve"> background</w:t>
      </w:r>
      <w:r w:rsidR="008C3DE3" w:rsidRPr="00AA6C0E">
        <w:rPr>
          <w:lang w:val="en-AU"/>
        </w:rPr>
        <w:t xml:space="preserve"> </w:t>
      </w:r>
      <w:r w:rsidR="00167276" w:rsidRPr="00AA6C0E">
        <w:rPr>
          <w:lang w:val="en-AU"/>
        </w:rPr>
        <w:t>knowledge before</w:t>
      </w:r>
      <w:r w:rsidR="00E2704F" w:rsidRPr="00AA6C0E">
        <w:rPr>
          <w:lang w:val="en-AU"/>
        </w:rPr>
        <w:t xml:space="preserve"> </w:t>
      </w:r>
      <w:r w:rsidR="00E16BAE" w:rsidRPr="00AA6C0E">
        <w:rPr>
          <w:lang w:val="en-AU"/>
        </w:rPr>
        <w:t>commencing the new module.</w:t>
      </w:r>
      <w:r w:rsidR="00167276" w:rsidRPr="00AA6C0E">
        <w:rPr>
          <w:lang w:val="en-AU"/>
        </w:rPr>
        <w:t xml:space="preserve"> </w:t>
      </w:r>
      <w:r w:rsidR="00FF591E" w:rsidRPr="00AA6C0E">
        <w:rPr>
          <w:lang w:val="en-AU"/>
        </w:rPr>
        <w:t xml:space="preserve">This information should inform your teaching </w:t>
      </w:r>
      <w:r w:rsidR="00484445" w:rsidRPr="00AA6C0E">
        <w:rPr>
          <w:lang w:val="en-AU"/>
        </w:rPr>
        <w:t>throughout the module.</w:t>
      </w:r>
      <w:r w:rsidR="00472D7B" w:rsidRPr="00AA6C0E">
        <w:rPr>
          <w:lang w:val="en-AU"/>
        </w:rPr>
        <w:t xml:space="preserve"> </w:t>
      </w:r>
      <w:r w:rsidRPr="00AA6C0E">
        <w:rPr>
          <w:lang w:val="en-AU"/>
        </w:rPr>
        <w:t xml:space="preserve"> </w:t>
      </w:r>
    </w:p>
    <w:p w14:paraId="45733FA6" w14:textId="77777777" w:rsidR="002A6999" w:rsidRPr="00AA6C0E" w:rsidRDefault="002A6999" w:rsidP="002A6999">
      <w:pPr>
        <w:pStyle w:val="o-h3"/>
        <w:rPr>
          <w:lang w:val="en-AU"/>
        </w:rPr>
      </w:pPr>
      <w:r w:rsidRPr="00AA6C0E">
        <w:rPr>
          <w:lang w:val="en-AU"/>
        </w:rPr>
        <w:t>Recommended teaching strategies</w:t>
      </w:r>
    </w:p>
    <w:p w14:paraId="715D8E88" w14:textId="392D579A" w:rsidR="002A6999" w:rsidRPr="00AA6C0E" w:rsidRDefault="00883BB2" w:rsidP="002A6999">
      <w:pPr>
        <w:pStyle w:val="o-para-fo"/>
        <w:rPr>
          <w:b/>
          <w:bCs/>
          <w:lang w:val="en-AU"/>
        </w:rPr>
      </w:pPr>
      <w:r w:rsidRPr="00AA6C0E">
        <w:rPr>
          <w:b/>
          <w:bCs/>
          <w:lang w:val="en-AU"/>
        </w:rPr>
        <w:t>I do, we do, you do</w:t>
      </w:r>
    </w:p>
    <w:p w14:paraId="10C4D504" w14:textId="694240C2" w:rsidR="00883BB2" w:rsidRPr="00AA6C0E" w:rsidRDefault="00883BB2" w:rsidP="002A6999">
      <w:pPr>
        <w:pStyle w:val="o-para-fo"/>
        <w:rPr>
          <w:lang w:val="en-AU"/>
        </w:rPr>
      </w:pPr>
      <w:r w:rsidRPr="00AA6C0E">
        <w:rPr>
          <w:lang w:val="en-AU"/>
        </w:rPr>
        <w:t xml:space="preserve">There is a significant amount of calculations present in the middle and end of this unit with free body diagrams and conservation of momentum. While worked examples are provided it is worth spending </w:t>
      </w:r>
      <w:r w:rsidRPr="00AA6C0E">
        <w:rPr>
          <w:lang w:val="en-AU"/>
        </w:rPr>
        <w:lastRenderedPageBreak/>
        <w:t>some time demonstrating to students how to do these questions and working through some together. The revision chapter at the end of the unit will provide many good questions to use.</w:t>
      </w:r>
    </w:p>
    <w:p w14:paraId="64DFD050" w14:textId="77777777" w:rsidR="007B04EA" w:rsidRPr="00AA6C0E" w:rsidRDefault="007B04EA" w:rsidP="002A6999">
      <w:pPr>
        <w:pStyle w:val="o-para-fo"/>
        <w:rPr>
          <w:lang w:val="en-AU"/>
        </w:rPr>
      </w:pPr>
    </w:p>
    <w:p w14:paraId="48230576" w14:textId="33D6F832" w:rsidR="007B04EA" w:rsidRPr="00AA6C0E" w:rsidRDefault="007B04EA" w:rsidP="002A6999">
      <w:pPr>
        <w:pStyle w:val="o-para-fo"/>
        <w:rPr>
          <w:lang w:val="en-AU"/>
        </w:rPr>
      </w:pPr>
      <w:r w:rsidRPr="00AA6C0E">
        <w:rPr>
          <w:b/>
          <w:bCs/>
          <w:lang w:val="en-AU"/>
        </w:rPr>
        <w:t>Real world learning</w:t>
      </w:r>
    </w:p>
    <w:p w14:paraId="1B687F2A" w14:textId="2F658DB9" w:rsidR="007B04EA" w:rsidRPr="00AA6C0E" w:rsidRDefault="007B04EA" w:rsidP="002A6999">
      <w:pPr>
        <w:pStyle w:val="o-para-fo"/>
        <w:rPr>
          <w:lang w:val="en-AU"/>
        </w:rPr>
      </w:pPr>
      <w:r w:rsidRPr="00AA6C0E">
        <w:rPr>
          <w:lang w:val="en-AU"/>
        </w:rPr>
        <w:t xml:space="preserve">Newton’s three laws should be quizzed through both mathematical and language based questions. If a student can explain the law and spot applications in context then they will be able to apply it to future questions in </w:t>
      </w:r>
      <w:r w:rsidR="00175663">
        <w:rPr>
          <w:lang w:val="en-AU"/>
        </w:rPr>
        <w:t>U</w:t>
      </w:r>
      <w:r w:rsidRPr="00AA6C0E">
        <w:rPr>
          <w:lang w:val="en-AU"/>
        </w:rPr>
        <w:t>nit 3.</w:t>
      </w:r>
    </w:p>
    <w:p w14:paraId="6D519751" w14:textId="14B73D23" w:rsidR="002A6999" w:rsidRPr="00AA6C0E" w:rsidRDefault="002A6999" w:rsidP="006D6C0D">
      <w:pPr>
        <w:pStyle w:val="o-h3"/>
        <w:rPr>
          <w:lang w:val="en-AU"/>
        </w:rPr>
      </w:pPr>
      <w:r w:rsidRPr="00AA6C0E">
        <w:rPr>
          <w:lang w:val="en-AU"/>
        </w:rPr>
        <w:t>Differentiation support</w:t>
      </w:r>
    </w:p>
    <w:p w14:paraId="6E26FDA7" w14:textId="3A252D36" w:rsidR="002A6999" w:rsidRPr="00AA6C0E" w:rsidRDefault="002A6999" w:rsidP="002A6999">
      <w:pPr>
        <w:pStyle w:val="o-h4"/>
        <w:rPr>
          <w:lang w:val="en-AU"/>
        </w:rPr>
      </w:pPr>
      <w:r w:rsidRPr="00AA6C0E">
        <w:rPr>
          <w:lang w:val="en-AU"/>
        </w:rPr>
        <w:t>Ideas and strategies for supporting students</w:t>
      </w:r>
    </w:p>
    <w:p w14:paraId="13F1F0BF" w14:textId="7277D747" w:rsidR="0027001C" w:rsidRPr="00AA6C0E" w:rsidRDefault="00582C4E" w:rsidP="0027001C">
      <w:pPr>
        <w:pStyle w:val="o-para-fo"/>
        <w:rPr>
          <w:lang w:val="en-AU"/>
        </w:rPr>
      </w:pPr>
      <w:r w:rsidRPr="00AA6C0E">
        <w:rPr>
          <w:lang w:val="en-AU"/>
        </w:rPr>
        <w:t>Students</w:t>
      </w:r>
      <w:r w:rsidR="000E644E" w:rsidRPr="00AA6C0E">
        <w:rPr>
          <w:lang w:val="en-AU"/>
        </w:rPr>
        <w:t xml:space="preserve"> who struggle with mathematics will have difficulty with free body diagrams and conservation of momentum calculations. For conservation of momentum consider giving students a template that they can fill in for scaffolding to begin their problems. They will still need to read and process the data, but </w:t>
      </w:r>
      <w:r w:rsidR="00BF1ADA" w:rsidRPr="00AA6C0E">
        <w:rPr>
          <w:lang w:val="en-AU"/>
        </w:rPr>
        <w:t>some assistance with starting the calculations is often enough to get them to the end.</w:t>
      </w:r>
    </w:p>
    <w:p w14:paraId="36893D13" w14:textId="34ABB9BD" w:rsidR="00BF1ADA" w:rsidRPr="00AA6C0E" w:rsidRDefault="00BF1ADA" w:rsidP="0027001C">
      <w:pPr>
        <w:pStyle w:val="o-para-fo"/>
        <w:rPr>
          <w:lang w:val="en-AU"/>
        </w:rPr>
      </w:pPr>
      <w:r w:rsidRPr="00AA6C0E">
        <w:rPr>
          <w:lang w:val="en-AU"/>
        </w:rPr>
        <w:t>For free body diagrams</w:t>
      </w:r>
      <w:r w:rsidR="00175663">
        <w:rPr>
          <w:lang w:val="en-AU"/>
        </w:rPr>
        <w:t>,</w:t>
      </w:r>
      <w:r w:rsidRPr="00AA6C0E">
        <w:rPr>
          <w:lang w:val="en-AU"/>
        </w:rPr>
        <w:t xml:space="preserve"> getting students to practice writing summary equations of forces will benefit their approach to solving for unknown values.</w:t>
      </w:r>
    </w:p>
    <w:p w14:paraId="19F111A4" w14:textId="3F443926" w:rsidR="002A6999" w:rsidRPr="00AA6C0E" w:rsidRDefault="002A6999" w:rsidP="002A6999">
      <w:pPr>
        <w:pStyle w:val="o-h4"/>
        <w:rPr>
          <w:lang w:val="en-AU"/>
        </w:rPr>
      </w:pPr>
      <w:r w:rsidRPr="00AA6C0E">
        <w:rPr>
          <w:lang w:val="en-AU"/>
        </w:rPr>
        <w:t>Ideas and strategies for challenging students</w:t>
      </w:r>
    </w:p>
    <w:p w14:paraId="1AA02144" w14:textId="54B1315E" w:rsidR="00D334C4" w:rsidRPr="006D6C0D" w:rsidRDefault="00F07222" w:rsidP="0027001C">
      <w:pPr>
        <w:pStyle w:val="o-para-fo"/>
        <w:rPr>
          <w:lang w:val="en-AU"/>
        </w:rPr>
      </w:pPr>
      <w:r w:rsidRPr="00AA6C0E">
        <w:rPr>
          <w:lang w:val="en-AU"/>
        </w:rPr>
        <w:t xml:space="preserve">Consider </w:t>
      </w:r>
      <w:r w:rsidR="00FC5619" w:rsidRPr="00AA6C0E">
        <w:rPr>
          <w:lang w:val="en-AU"/>
        </w:rPr>
        <w:t>providing research opportunities for students who are advancing faster than the class. Rocket physics provides for an excellent further learning opportunity in conservation of momentum, and will introduce students to calculus if they have not already engaged with it.</w:t>
      </w:r>
      <w:r w:rsidR="00950A92" w:rsidRPr="00AA6C0E">
        <w:rPr>
          <w:lang w:val="en-AU"/>
        </w:rPr>
        <w:t xml:space="preserve"> Getting students to consider more complex systems for free-body diagrams will deepen understanding of this content as well.</w:t>
      </w:r>
    </w:p>
    <w:p w14:paraId="25C5D73B" w14:textId="48141A2C" w:rsidR="00A364AF" w:rsidRPr="00AA6C0E" w:rsidRDefault="00D2363D" w:rsidP="00412EFF">
      <w:pPr>
        <w:pStyle w:val="o-h2"/>
      </w:pPr>
      <w:r w:rsidRPr="00AA6C0E">
        <w:t>Starter activity</w:t>
      </w:r>
      <w:r w:rsidR="00FD320D" w:rsidRPr="00AA6C0E">
        <w:t xml:space="preserve">: </w:t>
      </w:r>
      <w:r w:rsidR="00C52602" w:rsidRPr="00AA6C0E">
        <w:t>Defying gravity with a toothpick</w:t>
      </w:r>
    </w:p>
    <w:p w14:paraId="0F700156" w14:textId="0A5B304C" w:rsidR="0065003F" w:rsidRPr="00AA6C0E" w:rsidRDefault="0065003F" w:rsidP="00E95D3C">
      <w:pPr>
        <w:pStyle w:val="o-timing"/>
        <w:rPr>
          <w:lang w:val="en-AU"/>
        </w:rPr>
      </w:pPr>
      <w:r w:rsidRPr="00AA6C0E">
        <w:rPr>
          <w:rStyle w:val="o-char-bold"/>
          <w:lang w:val="en-AU"/>
        </w:rPr>
        <w:t>Approximate time:</w:t>
      </w:r>
      <w:r w:rsidRPr="00AA6C0E">
        <w:rPr>
          <w:lang w:val="en-AU"/>
        </w:rPr>
        <w:t xml:space="preserve"> 10 minutes </w:t>
      </w:r>
    </w:p>
    <w:p w14:paraId="647BABBF" w14:textId="5069C36F" w:rsidR="0065003F" w:rsidRPr="00AA6C0E" w:rsidRDefault="00021238" w:rsidP="00F55C1A">
      <w:pPr>
        <w:pStyle w:val="o-teacher-notes-h3"/>
        <w:rPr>
          <w:lang w:val="en-AU"/>
        </w:rPr>
      </w:pPr>
      <w:r w:rsidRPr="00AA6C0E">
        <w:rPr>
          <w:lang w:val="en-AU"/>
        </w:rPr>
        <w:t>Notes for the teacher</w:t>
      </w:r>
    </w:p>
    <w:p w14:paraId="34703FA9" w14:textId="1BD9DC78" w:rsidR="006A5E52" w:rsidRPr="00AA6C0E" w:rsidRDefault="00C52602" w:rsidP="00F205E0">
      <w:pPr>
        <w:pStyle w:val="o-teacher-notes-list-1"/>
        <w:rPr>
          <w:lang w:val="en-AU"/>
        </w:rPr>
      </w:pPr>
      <w:r w:rsidRPr="00AA6C0E">
        <w:rPr>
          <w:lang w:val="en-AU"/>
        </w:rPr>
        <w:t>This is a very easy demonstration to set up in the lab as well.</w:t>
      </w:r>
    </w:p>
    <w:p w14:paraId="34B73A32" w14:textId="2B589B5A" w:rsidR="00F85986" w:rsidRPr="00AA6C0E" w:rsidRDefault="00C52602" w:rsidP="00C52602">
      <w:pPr>
        <w:pStyle w:val="o-teacher-notes-list-1"/>
        <w:rPr>
          <w:lang w:val="en-AU"/>
        </w:rPr>
      </w:pPr>
      <w:r w:rsidRPr="00AA6C0E">
        <w:rPr>
          <w:lang w:val="en-AU"/>
        </w:rPr>
        <w:t xml:space="preserve">Video at: </w:t>
      </w:r>
      <w:hyperlink r:id="rId11" w:history="1">
        <w:r w:rsidRPr="00AA6C0E">
          <w:rPr>
            <w:rStyle w:val="Hyperlink"/>
            <w:lang w:val="en-AU"/>
          </w:rPr>
          <w:t>https://www.youtube.com/watch?v=3kX24bf7Xlg</w:t>
        </w:r>
      </w:hyperlink>
      <w:r w:rsidRPr="00AA6C0E">
        <w:rPr>
          <w:lang w:val="en-AU"/>
        </w:rPr>
        <w:t xml:space="preserve"> </w:t>
      </w:r>
    </w:p>
    <w:p w14:paraId="3CC39121" w14:textId="0466F902" w:rsidR="001023E8" w:rsidRPr="00AA6C0E" w:rsidRDefault="001023E8" w:rsidP="000079E8">
      <w:pPr>
        <w:pStyle w:val="o-h3"/>
        <w:rPr>
          <w:lang w:val="en-AU"/>
        </w:rPr>
      </w:pPr>
      <w:r w:rsidRPr="00AA6C0E">
        <w:rPr>
          <w:lang w:val="en-AU"/>
        </w:rPr>
        <w:t>Instructions for students</w:t>
      </w:r>
    </w:p>
    <w:p w14:paraId="33AE8B94" w14:textId="57D0BA22" w:rsidR="0011204A" w:rsidRPr="00AA6C0E" w:rsidRDefault="00C52602" w:rsidP="0011204A">
      <w:pPr>
        <w:pStyle w:val="o-para-fo"/>
        <w:rPr>
          <w:lang w:val="en-AU"/>
        </w:rPr>
      </w:pPr>
      <w:r w:rsidRPr="00AA6C0E">
        <w:rPr>
          <w:lang w:val="en-AU"/>
        </w:rPr>
        <w:t xml:space="preserve">Watch the </w:t>
      </w:r>
      <w:r w:rsidR="00433723">
        <w:rPr>
          <w:lang w:val="en-AU"/>
        </w:rPr>
        <w:t xml:space="preserve">following </w:t>
      </w:r>
      <w:r w:rsidRPr="00AA6C0E">
        <w:rPr>
          <w:lang w:val="en-AU"/>
        </w:rPr>
        <w:t>video</w:t>
      </w:r>
      <w:r w:rsidR="00FA02FE" w:rsidRPr="00AA6C0E">
        <w:rPr>
          <w:lang w:val="en-AU"/>
        </w:rPr>
        <w:t>.</w:t>
      </w:r>
    </w:p>
    <w:p w14:paraId="6CF57D90" w14:textId="27EF9E20" w:rsidR="00FA02FE" w:rsidRPr="00AA6C0E" w:rsidRDefault="00B408C7" w:rsidP="005B781B">
      <w:pPr>
        <w:pStyle w:val="o-resource"/>
        <w:shd w:val="clear" w:color="auto" w:fill="auto"/>
        <w:rPr>
          <w:lang w:val="en-AU"/>
        </w:rPr>
      </w:pPr>
      <w:r w:rsidRPr="00B408C7">
        <w:rPr>
          <w:color w:val="FF0000"/>
          <w:lang w:val="en-AU"/>
        </w:rPr>
        <w:t>Amazing Toothpick Gravity Trick</w:t>
      </w:r>
      <w:r>
        <w:rPr>
          <w:color w:val="FF0000"/>
          <w:lang w:val="en-AU"/>
        </w:rPr>
        <w:t xml:space="preserve">: </w:t>
      </w:r>
      <w:hyperlink r:id="rId12" w:history="1">
        <w:r w:rsidRPr="00B408C7">
          <w:rPr>
            <w:rStyle w:val="Hyperlink"/>
            <w:lang w:val="en-AU"/>
          </w:rPr>
          <w:t>https://www.youtube.com/watch?v=3kX24bf7Xlg</w:t>
        </w:r>
      </w:hyperlink>
      <w:r w:rsidR="00433723">
        <w:rPr>
          <w:color w:val="FF0000"/>
          <w:lang w:val="en-AU"/>
        </w:rPr>
        <w:t xml:space="preserve"> </w:t>
      </w:r>
      <w:r w:rsidR="00224FA3" w:rsidRPr="00AA6C0E">
        <w:rPr>
          <w:color w:val="FF0000"/>
          <w:lang w:val="en-AU"/>
        </w:rPr>
        <w:t xml:space="preserve"> </w:t>
      </w:r>
    </w:p>
    <w:p w14:paraId="68EDA790" w14:textId="5D8A6709" w:rsidR="00007A7C" w:rsidRPr="00AA6C0E" w:rsidRDefault="00FA02FE" w:rsidP="005B781B">
      <w:pPr>
        <w:pStyle w:val="o-list-num-2"/>
        <w:rPr>
          <w:lang w:val="en-AU"/>
        </w:rPr>
      </w:pPr>
      <w:r w:rsidRPr="00AA6C0E">
        <w:rPr>
          <w:lang w:val="en-AU"/>
        </w:rPr>
        <w:t xml:space="preserve">Provide a suggestion for how </w:t>
      </w:r>
      <w:r w:rsidR="00CA0C18" w:rsidRPr="00AA6C0E">
        <w:rPr>
          <w:lang w:val="en-AU"/>
        </w:rPr>
        <w:t xml:space="preserve">you think this setup works. You should revisit the video after </w:t>
      </w:r>
      <w:r w:rsidR="00752275">
        <w:rPr>
          <w:lang w:val="en-AU"/>
        </w:rPr>
        <w:t>L</w:t>
      </w:r>
      <w:r w:rsidR="00CA0C18" w:rsidRPr="00AA6C0E">
        <w:rPr>
          <w:lang w:val="en-AU"/>
        </w:rPr>
        <w:t>esson 10.5 to see if your explanation is correct. Note</w:t>
      </w:r>
      <w:r w:rsidR="00B408C7">
        <w:rPr>
          <w:lang w:val="en-AU"/>
        </w:rPr>
        <w:t>:</w:t>
      </w:r>
      <w:r w:rsidR="00CA0C18" w:rsidRPr="00AA6C0E">
        <w:rPr>
          <w:lang w:val="en-AU"/>
        </w:rPr>
        <w:t xml:space="preserve"> the video says the word ‘energy’ but that </w:t>
      </w:r>
      <w:r w:rsidR="00CA0C18" w:rsidRPr="00AA6C0E">
        <w:rPr>
          <w:lang w:val="en-AU"/>
        </w:rPr>
        <w:lastRenderedPageBreak/>
        <w:t xml:space="preserve">is incorrect. There is no energy moving through this system. You will learn about energy in </w:t>
      </w:r>
      <w:r w:rsidR="00752275">
        <w:rPr>
          <w:lang w:val="en-AU"/>
        </w:rPr>
        <w:t>M</w:t>
      </w:r>
      <w:r w:rsidR="00CA0C18" w:rsidRPr="00AA6C0E">
        <w:rPr>
          <w:lang w:val="en-AU"/>
        </w:rPr>
        <w:t>odule 11.</w:t>
      </w:r>
    </w:p>
    <w:p w14:paraId="207156E1" w14:textId="4B4B7A54" w:rsidR="00671843" w:rsidRPr="00AA6C0E" w:rsidRDefault="00671843" w:rsidP="00671843">
      <w:pPr>
        <w:pStyle w:val="o-h3"/>
        <w:rPr>
          <w:lang w:val="en-AU"/>
        </w:rPr>
      </w:pPr>
      <w:r w:rsidRPr="00AA6C0E">
        <w:rPr>
          <w:lang w:val="en-AU"/>
        </w:rPr>
        <w:t>Helpful hints</w:t>
      </w:r>
    </w:p>
    <w:p w14:paraId="7DC547F3" w14:textId="45DB3F4F" w:rsidR="00C05439" w:rsidRPr="00AA6C0E" w:rsidRDefault="00A659AA" w:rsidP="00A659AA">
      <w:pPr>
        <w:pStyle w:val="o-list-1"/>
        <w:rPr>
          <w:lang w:val="en-AU"/>
        </w:rPr>
      </w:pPr>
      <w:r w:rsidRPr="00AA6C0E">
        <w:rPr>
          <w:lang w:val="en-AU"/>
        </w:rPr>
        <w:t>The topic is forces. It may have something to do with that.</w:t>
      </w:r>
    </w:p>
    <w:p w14:paraId="27E894CA" w14:textId="77777777" w:rsidR="005D3BBD" w:rsidRPr="00AA6C0E" w:rsidRDefault="005D3BBD" w:rsidP="005D3BBD">
      <w:pPr>
        <w:pStyle w:val="o-list-1"/>
        <w:numPr>
          <w:ilvl w:val="0"/>
          <w:numId w:val="0"/>
        </w:numPr>
        <w:ind w:left="340" w:hanging="340"/>
        <w:rPr>
          <w:lang w:val="en-AU"/>
        </w:rPr>
      </w:pPr>
    </w:p>
    <w:p w14:paraId="0EC91176" w14:textId="1A377ADE" w:rsidR="00C82D2E" w:rsidRDefault="00C82D2E" w:rsidP="009571F6">
      <w:pPr>
        <w:pStyle w:val="o-teacher-notes-h3"/>
        <w:rPr>
          <w:lang w:val="en-AU"/>
        </w:rPr>
      </w:pPr>
      <w:r w:rsidRPr="00AA6C0E">
        <w:rPr>
          <w:lang w:val="en-AU"/>
        </w:rPr>
        <w:t>Answers</w:t>
      </w:r>
    </w:p>
    <w:p w14:paraId="789931CF" w14:textId="4F086F48" w:rsidR="005208BA" w:rsidRPr="00AA6C0E" w:rsidRDefault="00A659AA" w:rsidP="006D6C0D">
      <w:pPr>
        <w:pStyle w:val="o-list-num-2"/>
        <w:numPr>
          <w:ilvl w:val="0"/>
          <w:numId w:val="66"/>
        </w:numPr>
      </w:pPr>
      <w:r w:rsidRPr="00AA6C0E">
        <w:t>The downwards force from the weight causes the rope to apply sideways force on the toothpick.</w:t>
      </w:r>
      <w:r w:rsidR="001D0D53" w:rsidRPr="00AA6C0E">
        <w:t xml:space="preserve"> This keeps </w:t>
      </w:r>
      <w:r w:rsidR="00464C0C" w:rsidRPr="00AA6C0E">
        <w:t xml:space="preserve">the vertical toothpick in place, and the gap between the horizontal </w:t>
      </w:r>
      <w:r w:rsidR="00175663">
        <w:t xml:space="preserve">toothpick </w:t>
      </w:r>
      <w:r w:rsidR="00464C0C" w:rsidRPr="00AA6C0E">
        <w:t>and table</w:t>
      </w:r>
      <w:r w:rsidR="00EE5834">
        <w:t xml:space="preserve"> </w:t>
      </w:r>
      <w:r w:rsidR="00464C0C" w:rsidRPr="00AA6C0E">
        <w:t>is slightly smaller than the toothpick. This applies an upwards force to the toothpick, while the mass pulls down keeping the forces balanced. If the bottle was further away from the table</w:t>
      </w:r>
      <w:r w:rsidR="00EE5834">
        <w:t>,</w:t>
      </w:r>
      <w:r w:rsidR="00464C0C" w:rsidRPr="00AA6C0E">
        <w:t xml:space="preserve"> the system would fall over.</w:t>
      </w:r>
    </w:p>
    <w:sectPr w:rsidR="005208BA" w:rsidRPr="00AA6C0E" w:rsidSect="003F0939">
      <w:headerReference w:type="default" r:id="rId13"/>
      <w:footerReference w:type="default" r:id="rId14"/>
      <w:pgSz w:w="11906" w:h="16838" w:code="9"/>
      <w:pgMar w:top="2268" w:right="1361" w:bottom="1588" w:left="907"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6B270" w14:textId="77777777" w:rsidR="004E67AF" w:rsidRDefault="004E67AF" w:rsidP="006131C4">
      <w:pPr>
        <w:spacing w:after="0" w:line="240" w:lineRule="auto"/>
      </w:pPr>
      <w:r>
        <w:separator/>
      </w:r>
    </w:p>
  </w:endnote>
  <w:endnote w:type="continuationSeparator" w:id="0">
    <w:p w14:paraId="08D4B0FF" w14:textId="77777777" w:rsidR="004E67AF" w:rsidRDefault="004E67AF" w:rsidP="006131C4">
      <w:pPr>
        <w:spacing w:after="0" w:line="240" w:lineRule="auto"/>
      </w:pPr>
      <w:r>
        <w:continuationSeparator/>
      </w:r>
    </w:p>
  </w:endnote>
  <w:endnote w:type="continuationNotice" w:id="1">
    <w:p w14:paraId="4F712542" w14:textId="77777777" w:rsidR="004E67AF" w:rsidRDefault="004E67A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Open Sans SemiBold">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B63BE" w14:textId="05A39147" w:rsidR="00EF57F5" w:rsidRDefault="00EF57F5" w:rsidP="00D352B4">
    <w:pPr>
      <w:pStyle w:val="o-footer"/>
    </w:pPr>
    <w:r w:rsidRPr="00D77545">
      <w:t xml:space="preserve">© Oxford University Press </w:t>
    </w:r>
    <w:r w:rsidRPr="00216A29">
      <w:t>202</w:t>
    </w:r>
    <w:r w:rsidR="00175663">
      <w:t>5</w:t>
    </w:r>
    <w:r w:rsidR="00B53947" w:rsidRPr="00216A29">
      <w:ptab w:relativeTo="margin" w:alignment="right" w:leader="none"/>
    </w:r>
    <w:r w:rsidR="00B53947" w:rsidRPr="00216A29">
      <w:t>Page</w:t>
    </w:r>
    <w:r w:rsidR="00B53947">
      <w:t xml:space="preserve"> </w:t>
    </w:r>
    <w:r w:rsidR="00B53947" w:rsidRPr="00D77545">
      <w:fldChar w:fldCharType="begin"/>
    </w:r>
    <w:r w:rsidR="00B53947" w:rsidRPr="00D77545">
      <w:instrText xml:space="preserve"> PAGE   \* MERGEFORMAT </w:instrText>
    </w:r>
    <w:r w:rsidR="00B53947" w:rsidRPr="00D77545">
      <w:fldChar w:fldCharType="separate"/>
    </w:r>
    <w:r w:rsidR="00B53947">
      <w:t>1</w:t>
    </w:r>
    <w:r w:rsidR="00B53947" w:rsidRPr="00D77545">
      <w:fldChar w:fldCharType="end"/>
    </w:r>
  </w:p>
  <w:p w14:paraId="7B5616FD" w14:textId="77777777" w:rsidR="00175663" w:rsidRPr="002E61BE" w:rsidRDefault="00175663" w:rsidP="00175663">
    <w:pPr>
      <w:tabs>
        <w:tab w:val="center" w:pos="4513"/>
        <w:tab w:val="right" w:pos="9026"/>
      </w:tabs>
      <w:spacing w:before="0" w:after="0" w:line="240" w:lineRule="auto"/>
      <w:rPr>
        <w:rFonts w:eastAsia="Calibri" w:cs="Open Sans"/>
        <w:sz w:val="16"/>
        <w:szCs w:val="16"/>
      </w:rPr>
    </w:pPr>
    <w:r w:rsidRPr="002E61BE">
      <w:rPr>
        <w:rFonts w:eastAsia="Calibri" w:cs="Open Sans"/>
        <w:sz w:val="16"/>
        <w:szCs w:val="16"/>
      </w:rPr>
      <w:t>Physics for Queensland Units 1 &amp; 2 (Fourth edition) Premium</w:t>
    </w:r>
    <w:r w:rsidRPr="002E61BE">
      <w:rPr>
        <w:rFonts w:ascii="Arial" w:eastAsia="Calibri" w:hAnsi="Arial" w:cs="Arial"/>
        <w:sz w:val="16"/>
        <w:szCs w:val="16"/>
      </w:rPr>
      <w:t> </w:t>
    </w:r>
    <w:r w:rsidRPr="002E61BE">
      <w:rPr>
        <w:rFonts w:eastAsia="Calibri" w:cs="Open Sans"/>
        <w:sz w:val="16"/>
        <w:szCs w:val="16"/>
      </w:rPr>
      <w:t>Access</w:t>
    </w:r>
    <w:r w:rsidRPr="002E61BE">
      <w:rPr>
        <w:rFonts w:ascii="Arial" w:eastAsia="Calibri" w:hAnsi="Arial" w:cs="Arial"/>
        <w:sz w:val="16"/>
        <w:szCs w:val="16"/>
      </w:rPr>
      <w:t> </w:t>
    </w:r>
    <w:r w:rsidRPr="002E61BE">
      <w:rPr>
        <w:rFonts w:eastAsia="Calibri" w:cs="Open Sans"/>
        <w:sz w:val="16"/>
        <w:szCs w:val="16"/>
      </w:rPr>
      <w:t>(Teacher</w:t>
    </w:r>
    <w:r w:rsidRPr="002E61BE">
      <w:rPr>
        <w:rFonts w:eastAsia="Calibri" w:cs="Open Sans"/>
        <w:i/>
        <w:iCs/>
        <w:sz w:val="16"/>
        <w:szCs w:val="16"/>
      </w:rPr>
      <w:t>)</w:t>
    </w:r>
    <w:r w:rsidRPr="002E61BE">
      <w:rPr>
        <w:rFonts w:ascii="Arial" w:eastAsia="Calibri" w:hAnsi="Arial" w:cs="Arial"/>
        <w:sz w:val="16"/>
        <w:szCs w:val="16"/>
      </w:rPr>
      <w:t> </w:t>
    </w:r>
    <w:r w:rsidRPr="002E61BE">
      <w:rPr>
        <w:rFonts w:eastAsia="Calibri" w:cs="Open Sans"/>
        <w:sz w:val="16"/>
        <w:szCs w:val="16"/>
      </w:rPr>
      <w:t>ISBN</w:t>
    </w:r>
    <w:r w:rsidRPr="002E61BE">
      <w:rPr>
        <w:rFonts w:ascii="Arial" w:eastAsia="Calibri" w:hAnsi="Arial" w:cs="Arial"/>
        <w:sz w:val="16"/>
        <w:szCs w:val="16"/>
      </w:rPr>
      <w:t> </w:t>
    </w:r>
    <w:r w:rsidRPr="002E61BE">
      <w:rPr>
        <w:rFonts w:eastAsia="Calibri" w:cs="Open Sans"/>
        <w:sz w:val="16"/>
        <w:szCs w:val="16"/>
      </w:rPr>
      <w:t>9780190345716</w:t>
    </w:r>
    <w:r w:rsidRPr="002E61BE">
      <w:rPr>
        <w:rFonts w:eastAsia="Calibri" w:cs="Open Sans"/>
        <w:sz w:val="16"/>
        <w:szCs w:val="16"/>
      </w:rPr>
      <w:tab/>
    </w:r>
    <w:r w:rsidRPr="002E61BE">
      <w:rPr>
        <w:rFonts w:ascii="Arial" w:eastAsia="Calibri" w:hAnsi="Arial" w:cs="Arial"/>
        <w:sz w:val="16"/>
        <w:szCs w:val="16"/>
      </w:rPr>
      <w:t> </w:t>
    </w:r>
  </w:p>
  <w:p w14:paraId="30BCE8DD" w14:textId="77777777" w:rsidR="00175663" w:rsidRPr="002E61BE" w:rsidRDefault="00175663" w:rsidP="00175663">
    <w:pPr>
      <w:tabs>
        <w:tab w:val="center" w:pos="4513"/>
        <w:tab w:val="right" w:pos="9026"/>
      </w:tabs>
      <w:spacing w:before="0" w:after="0" w:line="240" w:lineRule="auto"/>
      <w:rPr>
        <w:rFonts w:eastAsia="Calibri" w:cs="Open Sans"/>
        <w:sz w:val="16"/>
        <w:szCs w:val="16"/>
      </w:rPr>
    </w:pPr>
    <w:r w:rsidRPr="002E61BE">
      <w:rPr>
        <w:rFonts w:eastAsia="Calibri" w:cs="Open Sans"/>
        <w:sz w:val="16"/>
        <w:szCs w:val="16"/>
      </w:rPr>
      <w:t>Permission has been granted for this page to be photocopied within the purchasing institution only.</w:t>
    </w:r>
    <w:r w:rsidRPr="002E61BE">
      <w:rPr>
        <w:rFonts w:ascii="Arial" w:eastAsia="Calibri" w:hAnsi="Arial" w:cs="Arial"/>
        <w:sz w:val="16"/>
        <w:szCs w:val="16"/>
      </w:rPr>
      <w:t> </w:t>
    </w:r>
    <w:r w:rsidRPr="002E61BE">
      <w:rPr>
        <w:rFonts w:eastAsia="Calibri" w:cs="Open Sans"/>
        <w:sz w:val="16"/>
        <w:szCs w:val="16"/>
      </w:rPr>
      <w:t> </w:t>
    </w:r>
  </w:p>
  <w:p w14:paraId="719E619D" w14:textId="3EC5105C" w:rsidR="00C64116" w:rsidRPr="00EF57F5" w:rsidRDefault="00C64116" w:rsidP="00175663">
    <w:pPr>
      <w:pStyle w:val="o-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CF58D" w14:textId="77777777" w:rsidR="004E67AF" w:rsidRDefault="004E67AF" w:rsidP="006131C4">
      <w:pPr>
        <w:spacing w:after="0" w:line="240" w:lineRule="auto"/>
      </w:pPr>
      <w:r>
        <w:separator/>
      </w:r>
    </w:p>
  </w:footnote>
  <w:footnote w:type="continuationSeparator" w:id="0">
    <w:p w14:paraId="42BB6970" w14:textId="77777777" w:rsidR="004E67AF" w:rsidRDefault="004E67AF" w:rsidP="006131C4">
      <w:pPr>
        <w:spacing w:after="0" w:line="240" w:lineRule="auto"/>
      </w:pPr>
      <w:r>
        <w:continuationSeparator/>
      </w:r>
    </w:p>
  </w:footnote>
  <w:footnote w:type="continuationNotice" w:id="1">
    <w:p w14:paraId="70905AC2" w14:textId="77777777" w:rsidR="004E67AF" w:rsidRDefault="004E67A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908ED" w14:textId="43B7DFD6" w:rsidR="006131C4" w:rsidRDefault="00D0373D" w:rsidP="00010432">
    <w:pPr>
      <w:pStyle w:val="Header"/>
      <w:jc w:val="right"/>
    </w:pPr>
    <w:r>
      <w:rPr>
        <w:noProof/>
      </w:rPr>
      <w:drawing>
        <wp:inline distT="0" distB="0" distL="0" distR="0" wp14:anchorId="0012EEE3" wp14:editId="2DA887DC">
          <wp:extent cx="2028825" cy="329642"/>
          <wp:effectExtent l="0" t="0" r="0" b="0"/>
          <wp:docPr id="179707331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073314" name="Graphic 179707331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43267" cy="331989"/>
                  </a:xfrm>
                  <a:prstGeom prst="rect">
                    <a:avLst/>
                  </a:prstGeom>
                </pic:spPr>
              </pic:pic>
            </a:graphicData>
          </a:graphic>
        </wp:inline>
      </w:drawing>
    </w:r>
  </w:p>
  <w:p w14:paraId="619799C2" w14:textId="08073F2C" w:rsidR="006835E5" w:rsidRPr="006D6C0D" w:rsidRDefault="00BB5DCA" w:rsidP="00A654A9">
    <w:pPr>
      <w:pStyle w:val="o-header"/>
      <w:rPr>
        <w:rStyle w:val="o-char-bold"/>
      </w:rPr>
    </w:pPr>
    <w:r w:rsidRPr="00BB5DCA">
      <w:rPr>
        <w:rStyle w:val="o-char-bold"/>
        <w:i/>
        <w:iCs/>
      </w:rPr>
      <w:t>Physics for Queensland Units 1&amp;2</w:t>
    </w:r>
    <w:r w:rsidR="00175663">
      <w:rPr>
        <w:rStyle w:val="o-char-bold"/>
        <w:i/>
        <w:iCs/>
      </w:rPr>
      <w:t xml:space="preserve"> </w:t>
    </w:r>
    <w:r w:rsidR="00175663">
      <w:rPr>
        <w:rStyle w:val="o-char-bold"/>
      </w:rPr>
      <w:t>Fourth Edition</w:t>
    </w:r>
  </w:p>
  <w:p w14:paraId="2A7E5825" w14:textId="0797381F" w:rsidR="006835E5" w:rsidRPr="00BA51DB" w:rsidRDefault="00892701" w:rsidP="00A654A9">
    <w:pPr>
      <w:pStyle w:val="o-header"/>
      <w:rPr>
        <w:sz w:val="52"/>
        <w:szCs w:val="56"/>
      </w:rPr>
    </w:pPr>
    <w:r w:rsidRPr="00BA51DB">
      <w:rPr>
        <w:sz w:val="52"/>
        <w:szCs w:val="56"/>
      </w:rPr>
      <w:t>Module</w:t>
    </w:r>
    <w:r w:rsidR="006835E5" w:rsidRPr="00BA51DB">
      <w:rPr>
        <w:sz w:val="52"/>
        <w:szCs w:val="56"/>
      </w:rPr>
      <w:t xml:space="preserve">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31065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DE12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8CC5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ECD5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E653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C1D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C2B9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B0FE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6E64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7E79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E494F"/>
    <w:multiLevelType w:val="hybridMultilevel"/>
    <w:tmpl w:val="483A6182"/>
    <w:lvl w:ilvl="0" w:tplc="0C090019">
      <w:start w:val="1"/>
      <w:numFmt w:val="lowerLetter"/>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1" w15:restartNumberingAfterBreak="0">
    <w:nsid w:val="137D5647"/>
    <w:multiLevelType w:val="hybridMultilevel"/>
    <w:tmpl w:val="27F2F48E"/>
    <w:lvl w:ilvl="0" w:tplc="C56E9AA2">
      <w:start w:val="1"/>
      <w:numFmt w:val="decimal"/>
      <w:pStyle w:val="o-teacher-notes-list-nu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DF56FF"/>
    <w:multiLevelType w:val="multilevel"/>
    <w:tmpl w:val="FEA6DFFE"/>
    <w:styleLink w:val="OUPbulleted"/>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0" w:hanging="340"/>
      </w:pPr>
      <w:rPr>
        <w:rFonts w:ascii="Symbol" w:hAnsi="Symbol" w:hint="default"/>
      </w:rPr>
    </w:lvl>
    <w:lvl w:ilvl="3">
      <w:start w:val="1"/>
      <w:numFmt w:val="bullet"/>
      <w:lvlText w:val="o"/>
      <w:lvlJc w:val="left"/>
      <w:pPr>
        <w:ind w:left="1360" w:hanging="340"/>
      </w:pPr>
      <w:rPr>
        <w:rFonts w:ascii="Courier New" w:hAnsi="Courier New" w:hint="default"/>
      </w:rPr>
    </w:lvl>
    <w:lvl w:ilvl="4">
      <w:start w:val="1"/>
      <w:numFmt w:val="bullet"/>
      <w:lvlText w:val=""/>
      <w:lvlJc w:val="left"/>
      <w:pPr>
        <w:ind w:left="1700" w:hanging="340"/>
      </w:pPr>
      <w:rPr>
        <w:rFonts w:ascii="Symbol" w:hAnsi="Symbol" w:hint="default"/>
      </w:rPr>
    </w:lvl>
    <w:lvl w:ilvl="5">
      <w:start w:val="1"/>
      <w:numFmt w:val="bullet"/>
      <w:lvlText w:val="o"/>
      <w:lvlJc w:val="left"/>
      <w:pPr>
        <w:ind w:left="2040" w:hanging="340"/>
      </w:pPr>
      <w:rPr>
        <w:rFonts w:ascii="Courier New" w:hAnsi="Courier New" w:hint="default"/>
      </w:rPr>
    </w:lvl>
    <w:lvl w:ilvl="6">
      <w:start w:val="1"/>
      <w:numFmt w:val="bullet"/>
      <w:lvlText w:val=""/>
      <w:lvlJc w:val="left"/>
      <w:pPr>
        <w:ind w:left="2380" w:hanging="340"/>
      </w:pPr>
      <w:rPr>
        <w:rFonts w:ascii="Symbol" w:hAnsi="Symbol" w:hint="default"/>
        <w:color w:val="auto"/>
      </w:rPr>
    </w:lvl>
    <w:lvl w:ilvl="7">
      <w:start w:val="1"/>
      <w:numFmt w:val="bullet"/>
      <w:lvlText w:val="o"/>
      <w:lvlJc w:val="left"/>
      <w:pPr>
        <w:ind w:left="2720" w:hanging="340"/>
      </w:pPr>
      <w:rPr>
        <w:rFonts w:ascii="Courier New" w:hAnsi="Courier New" w:hint="default"/>
      </w:rPr>
    </w:lvl>
    <w:lvl w:ilvl="8">
      <w:start w:val="1"/>
      <w:numFmt w:val="bullet"/>
      <w:lvlText w:val=""/>
      <w:lvlJc w:val="left"/>
      <w:pPr>
        <w:ind w:left="3060" w:hanging="340"/>
      </w:pPr>
      <w:rPr>
        <w:rFonts w:ascii="Symbol" w:hAnsi="Symbol" w:hint="default"/>
      </w:rPr>
    </w:lvl>
  </w:abstractNum>
  <w:abstractNum w:abstractNumId="13" w15:restartNumberingAfterBreak="0">
    <w:nsid w:val="50895301"/>
    <w:multiLevelType w:val="hybridMultilevel"/>
    <w:tmpl w:val="1B141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676253"/>
    <w:multiLevelType w:val="multilevel"/>
    <w:tmpl w:val="E78A5F24"/>
    <w:styleLink w:val="OUPnumbered"/>
    <w:lvl w:ilvl="0">
      <w:start w:val="1"/>
      <w:numFmt w:val="decimal"/>
      <w:lvlText w:val="%1."/>
      <w:lvlJc w:val="left"/>
      <w:pPr>
        <w:ind w:left="340" w:hanging="340"/>
      </w:pPr>
      <w:rPr>
        <w:rFonts w:asciiTheme="minorHAnsi" w:hAnsiTheme="minorHAnsi" w:hint="default"/>
      </w:rPr>
    </w:lvl>
    <w:lvl w:ilvl="1">
      <w:start w:val="1"/>
      <w:numFmt w:val="lowerLetter"/>
      <w:lvlText w:val="%2."/>
      <w:lvlJc w:val="left"/>
      <w:pPr>
        <w:ind w:left="680" w:hanging="340"/>
      </w:pPr>
      <w:rPr>
        <w:rFonts w:asciiTheme="minorHAnsi" w:hAnsiTheme="minorHAnsi" w:cs="Courier New" w:hint="default"/>
      </w:rPr>
    </w:lvl>
    <w:lvl w:ilvl="2">
      <w:start w:val="1"/>
      <w:numFmt w:val="lowerRoman"/>
      <w:lvlText w:val="%3."/>
      <w:lvlJc w:val="left"/>
      <w:pPr>
        <w:ind w:left="1020" w:hanging="340"/>
      </w:pPr>
      <w:rPr>
        <w:rFonts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15" w15:restartNumberingAfterBreak="0">
    <w:nsid w:val="64485FFB"/>
    <w:multiLevelType w:val="hybridMultilevel"/>
    <w:tmpl w:val="9CF6F706"/>
    <w:lvl w:ilvl="0" w:tplc="C4C06C3A">
      <w:start w:val="1"/>
      <w:numFmt w:val="decimal"/>
      <w:pStyle w:val="o-list-num-1"/>
      <w:lvlText w:val="%1."/>
      <w:lvlJc w:val="left"/>
      <w:pPr>
        <w:ind w:left="360" w:hanging="360"/>
      </w:pPr>
      <w:rPr>
        <w:rFonts w:asciiTheme="minorHAnsi" w:hAnsiTheme="minorHAnsi" w:hint="default"/>
      </w:rPr>
    </w:lvl>
    <w:lvl w:ilvl="1" w:tplc="61A0992E">
      <w:start w:val="1"/>
      <w:numFmt w:val="lowerLetter"/>
      <w:pStyle w:val="o-list-num-2"/>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F8E5C85"/>
    <w:multiLevelType w:val="multilevel"/>
    <w:tmpl w:val="E29C3A06"/>
    <w:lvl w:ilvl="0">
      <w:start w:val="1"/>
      <w:numFmt w:val="bullet"/>
      <w:pStyle w:val="o-list-1"/>
      <w:lvlText w:val=""/>
      <w:lvlJc w:val="left"/>
      <w:pPr>
        <w:ind w:left="340" w:hanging="340"/>
      </w:pPr>
      <w:rPr>
        <w:rFonts w:ascii="Symbol" w:hAnsi="Symbol" w:hint="default"/>
      </w:rPr>
    </w:lvl>
    <w:lvl w:ilvl="1">
      <w:start w:val="1"/>
      <w:numFmt w:val="bullet"/>
      <w:pStyle w:val="o-list-2"/>
      <w:lvlText w:val="o"/>
      <w:lvlJc w:val="left"/>
      <w:pPr>
        <w:ind w:left="680" w:hanging="340"/>
      </w:pPr>
      <w:rPr>
        <w:rFonts w:ascii="Courier New" w:hAnsi="Courier New" w:hint="default"/>
      </w:rPr>
    </w:lvl>
    <w:lvl w:ilvl="2">
      <w:start w:val="1"/>
      <w:numFmt w:val="bullet"/>
      <w:pStyle w:val="o-list-3"/>
      <w:lvlText w:val=""/>
      <w:lvlJc w:val="left"/>
      <w:pPr>
        <w:ind w:left="1020" w:hanging="340"/>
      </w:pPr>
      <w:rPr>
        <w:rFonts w:ascii="Symbol" w:hAnsi="Symbol" w:hint="default"/>
      </w:rPr>
    </w:lvl>
    <w:lvl w:ilvl="3">
      <w:start w:val="1"/>
      <w:numFmt w:val="bullet"/>
      <w:lvlText w:val="o"/>
      <w:lvlJc w:val="left"/>
      <w:pPr>
        <w:ind w:left="1360" w:hanging="340"/>
      </w:pPr>
      <w:rPr>
        <w:rFonts w:ascii="Courier New" w:hAnsi="Courier New" w:hint="default"/>
      </w:rPr>
    </w:lvl>
    <w:lvl w:ilvl="4">
      <w:start w:val="1"/>
      <w:numFmt w:val="bullet"/>
      <w:lvlText w:val=""/>
      <w:lvlJc w:val="left"/>
      <w:pPr>
        <w:ind w:left="1700" w:hanging="340"/>
      </w:pPr>
      <w:rPr>
        <w:rFonts w:ascii="Symbol" w:hAnsi="Symbol" w:hint="default"/>
      </w:rPr>
    </w:lvl>
    <w:lvl w:ilvl="5">
      <w:start w:val="1"/>
      <w:numFmt w:val="bullet"/>
      <w:lvlText w:val="o"/>
      <w:lvlJc w:val="left"/>
      <w:pPr>
        <w:ind w:left="2040" w:hanging="340"/>
      </w:pPr>
      <w:rPr>
        <w:rFonts w:ascii="Courier New" w:hAnsi="Courier New" w:hint="default"/>
      </w:rPr>
    </w:lvl>
    <w:lvl w:ilvl="6">
      <w:start w:val="1"/>
      <w:numFmt w:val="bullet"/>
      <w:lvlText w:val=""/>
      <w:lvlJc w:val="left"/>
      <w:pPr>
        <w:ind w:left="2380" w:hanging="340"/>
      </w:pPr>
      <w:rPr>
        <w:rFonts w:ascii="Symbol" w:hAnsi="Symbol" w:hint="default"/>
        <w:color w:val="auto"/>
      </w:rPr>
    </w:lvl>
    <w:lvl w:ilvl="7">
      <w:start w:val="1"/>
      <w:numFmt w:val="bullet"/>
      <w:lvlText w:val="o"/>
      <w:lvlJc w:val="left"/>
      <w:pPr>
        <w:ind w:left="2720" w:hanging="340"/>
      </w:pPr>
      <w:rPr>
        <w:rFonts w:ascii="Courier New" w:hAnsi="Courier New" w:hint="default"/>
      </w:rPr>
    </w:lvl>
    <w:lvl w:ilvl="8">
      <w:start w:val="1"/>
      <w:numFmt w:val="bullet"/>
      <w:lvlText w:val=""/>
      <w:lvlJc w:val="left"/>
      <w:pPr>
        <w:ind w:left="3060" w:hanging="340"/>
      </w:pPr>
      <w:rPr>
        <w:rFonts w:ascii="Symbol" w:hAnsi="Symbol" w:hint="default"/>
      </w:rPr>
    </w:lvl>
  </w:abstractNum>
  <w:num w:numId="1" w16cid:durableId="941491477">
    <w:abstractNumId w:val="14"/>
  </w:num>
  <w:num w:numId="2" w16cid:durableId="1015769127">
    <w:abstractNumId w:val="12"/>
  </w:num>
  <w:num w:numId="3" w16cid:durableId="510729894">
    <w:abstractNumId w:val="16"/>
  </w:num>
  <w:num w:numId="4" w16cid:durableId="960695222">
    <w:abstractNumId w:val="15"/>
  </w:num>
  <w:num w:numId="5" w16cid:durableId="1499732490">
    <w:abstractNumId w:val="15"/>
    <w:lvlOverride w:ilvl="0">
      <w:startOverride w:val="1"/>
    </w:lvlOverride>
  </w:num>
  <w:num w:numId="6" w16cid:durableId="1653172025">
    <w:abstractNumId w:val="15"/>
    <w:lvlOverride w:ilvl="0">
      <w:startOverride w:val="1"/>
    </w:lvlOverride>
  </w:num>
  <w:num w:numId="7" w16cid:durableId="818108849">
    <w:abstractNumId w:val="11"/>
  </w:num>
  <w:num w:numId="8" w16cid:durableId="486751011">
    <w:abstractNumId w:val="11"/>
    <w:lvlOverride w:ilvl="0">
      <w:startOverride w:val="1"/>
    </w:lvlOverride>
  </w:num>
  <w:num w:numId="9" w16cid:durableId="92752489">
    <w:abstractNumId w:val="13"/>
  </w:num>
  <w:num w:numId="10" w16cid:durableId="382676836">
    <w:abstractNumId w:val="16"/>
  </w:num>
  <w:num w:numId="11" w16cid:durableId="1448887564">
    <w:abstractNumId w:val="9"/>
  </w:num>
  <w:num w:numId="12" w16cid:durableId="2134246485">
    <w:abstractNumId w:val="7"/>
  </w:num>
  <w:num w:numId="13" w16cid:durableId="1912697590">
    <w:abstractNumId w:val="6"/>
  </w:num>
  <w:num w:numId="14" w16cid:durableId="2030787789">
    <w:abstractNumId w:val="5"/>
  </w:num>
  <w:num w:numId="15" w16cid:durableId="690761600">
    <w:abstractNumId w:val="4"/>
  </w:num>
  <w:num w:numId="16" w16cid:durableId="1959334676">
    <w:abstractNumId w:val="8"/>
  </w:num>
  <w:num w:numId="17" w16cid:durableId="642154255">
    <w:abstractNumId w:val="3"/>
  </w:num>
  <w:num w:numId="18" w16cid:durableId="195435205">
    <w:abstractNumId w:val="2"/>
  </w:num>
  <w:num w:numId="19" w16cid:durableId="1949198090">
    <w:abstractNumId w:val="1"/>
  </w:num>
  <w:num w:numId="20" w16cid:durableId="911045090">
    <w:abstractNumId w:val="0"/>
  </w:num>
  <w:num w:numId="21" w16cid:durableId="1421943960">
    <w:abstractNumId w:val="8"/>
  </w:num>
  <w:num w:numId="22" w16cid:durableId="390269760">
    <w:abstractNumId w:val="3"/>
  </w:num>
  <w:num w:numId="23" w16cid:durableId="554587967">
    <w:abstractNumId w:val="2"/>
  </w:num>
  <w:num w:numId="24" w16cid:durableId="1651057856">
    <w:abstractNumId w:val="1"/>
  </w:num>
  <w:num w:numId="25" w16cid:durableId="1665164332">
    <w:abstractNumId w:val="0"/>
  </w:num>
  <w:num w:numId="26" w16cid:durableId="897592925">
    <w:abstractNumId w:val="8"/>
  </w:num>
  <w:num w:numId="27" w16cid:durableId="972101292">
    <w:abstractNumId w:val="3"/>
  </w:num>
  <w:num w:numId="28" w16cid:durableId="85616116">
    <w:abstractNumId w:val="2"/>
  </w:num>
  <w:num w:numId="29" w16cid:durableId="1298753656">
    <w:abstractNumId w:val="1"/>
  </w:num>
  <w:num w:numId="30" w16cid:durableId="1224757026">
    <w:abstractNumId w:val="0"/>
  </w:num>
  <w:num w:numId="31" w16cid:durableId="1188442296">
    <w:abstractNumId w:val="8"/>
  </w:num>
  <w:num w:numId="32" w16cid:durableId="1543054942">
    <w:abstractNumId w:val="3"/>
  </w:num>
  <w:num w:numId="33" w16cid:durableId="38627105">
    <w:abstractNumId w:val="2"/>
  </w:num>
  <w:num w:numId="34" w16cid:durableId="460268604">
    <w:abstractNumId w:val="1"/>
  </w:num>
  <w:num w:numId="35" w16cid:durableId="122891652">
    <w:abstractNumId w:val="0"/>
  </w:num>
  <w:num w:numId="36" w16cid:durableId="314604707">
    <w:abstractNumId w:val="8"/>
  </w:num>
  <w:num w:numId="37" w16cid:durableId="1752196230">
    <w:abstractNumId w:val="3"/>
  </w:num>
  <w:num w:numId="38" w16cid:durableId="1163467542">
    <w:abstractNumId w:val="2"/>
  </w:num>
  <w:num w:numId="39" w16cid:durableId="1030640801">
    <w:abstractNumId w:val="1"/>
  </w:num>
  <w:num w:numId="40" w16cid:durableId="2130466039">
    <w:abstractNumId w:val="0"/>
  </w:num>
  <w:num w:numId="41" w16cid:durableId="1769227742">
    <w:abstractNumId w:val="8"/>
  </w:num>
  <w:num w:numId="42" w16cid:durableId="1341587579">
    <w:abstractNumId w:val="3"/>
  </w:num>
  <w:num w:numId="43" w16cid:durableId="1227448548">
    <w:abstractNumId w:val="2"/>
  </w:num>
  <w:num w:numId="44" w16cid:durableId="2087342804">
    <w:abstractNumId w:val="1"/>
  </w:num>
  <w:num w:numId="45" w16cid:durableId="1616399430">
    <w:abstractNumId w:val="0"/>
  </w:num>
  <w:num w:numId="46" w16cid:durableId="1989481809">
    <w:abstractNumId w:val="8"/>
  </w:num>
  <w:num w:numId="47" w16cid:durableId="310329427">
    <w:abstractNumId w:val="3"/>
  </w:num>
  <w:num w:numId="48" w16cid:durableId="1306348701">
    <w:abstractNumId w:val="2"/>
  </w:num>
  <w:num w:numId="49" w16cid:durableId="743340088">
    <w:abstractNumId w:val="1"/>
  </w:num>
  <w:num w:numId="50" w16cid:durableId="1507744397">
    <w:abstractNumId w:val="0"/>
  </w:num>
  <w:num w:numId="51" w16cid:durableId="176038705">
    <w:abstractNumId w:val="8"/>
  </w:num>
  <w:num w:numId="52" w16cid:durableId="1779911096">
    <w:abstractNumId w:val="3"/>
  </w:num>
  <w:num w:numId="53" w16cid:durableId="1720982109">
    <w:abstractNumId w:val="2"/>
  </w:num>
  <w:num w:numId="54" w16cid:durableId="510996594">
    <w:abstractNumId w:val="1"/>
  </w:num>
  <w:num w:numId="55" w16cid:durableId="625703329">
    <w:abstractNumId w:val="0"/>
  </w:num>
  <w:num w:numId="56" w16cid:durableId="1534686739">
    <w:abstractNumId w:val="8"/>
  </w:num>
  <w:num w:numId="57" w16cid:durableId="896090330">
    <w:abstractNumId w:val="3"/>
  </w:num>
  <w:num w:numId="58" w16cid:durableId="1171600745">
    <w:abstractNumId w:val="2"/>
  </w:num>
  <w:num w:numId="59" w16cid:durableId="1086918960">
    <w:abstractNumId w:val="1"/>
  </w:num>
  <w:num w:numId="60" w16cid:durableId="2095543164">
    <w:abstractNumId w:val="0"/>
  </w:num>
  <w:num w:numId="61" w16cid:durableId="2119712528">
    <w:abstractNumId w:val="8"/>
  </w:num>
  <w:num w:numId="62" w16cid:durableId="1104690220">
    <w:abstractNumId w:val="3"/>
  </w:num>
  <w:num w:numId="63" w16cid:durableId="1733577395">
    <w:abstractNumId w:val="2"/>
  </w:num>
  <w:num w:numId="64" w16cid:durableId="1588421520">
    <w:abstractNumId w:val="1"/>
  </w:num>
  <w:num w:numId="65" w16cid:durableId="279071478">
    <w:abstractNumId w:val="0"/>
  </w:num>
  <w:num w:numId="66" w16cid:durableId="183593166">
    <w:abstractNumId w:val="1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6F2"/>
    <w:rsid w:val="00001418"/>
    <w:rsid w:val="00002751"/>
    <w:rsid w:val="000052F1"/>
    <w:rsid w:val="0000531F"/>
    <w:rsid w:val="000071D0"/>
    <w:rsid w:val="000079E8"/>
    <w:rsid w:val="00007A7C"/>
    <w:rsid w:val="00010432"/>
    <w:rsid w:val="0001136B"/>
    <w:rsid w:val="00012071"/>
    <w:rsid w:val="00012144"/>
    <w:rsid w:val="00015703"/>
    <w:rsid w:val="00021238"/>
    <w:rsid w:val="000231C8"/>
    <w:rsid w:val="000238B0"/>
    <w:rsid w:val="00026A4D"/>
    <w:rsid w:val="0003098B"/>
    <w:rsid w:val="000326C2"/>
    <w:rsid w:val="000336D1"/>
    <w:rsid w:val="0003587E"/>
    <w:rsid w:val="000367CD"/>
    <w:rsid w:val="00036E47"/>
    <w:rsid w:val="000421F3"/>
    <w:rsid w:val="00044003"/>
    <w:rsid w:val="000508D8"/>
    <w:rsid w:val="00054026"/>
    <w:rsid w:val="0005576C"/>
    <w:rsid w:val="00056A4C"/>
    <w:rsid w:val="00064E60"/>
    <w:rsid w:val="00065E7E"/>
    <w:rsid w:val="00066969"/>
    <w:rsid w:val="0006763F"/>
    <w:rsid w:val="00071328"/>
    <w:rsid w:val="00072C6A"/>
    <w:rsid w:val="00073F16"/>
    <w:rsid w:val="00075C97"/>
    <w:rsid w:val="00085308"/>
    <w:rsid w:val="0008775F"/>
    <w:rsid w:val="00092D1C"/>
    <w:rsid w:val="000959C1"/>
    <w:rsid w:val="00095CD2"/>
    <w:rsid w:val="000971BB"/>
    <w:rsid w:val="000A0353"/>
    <w:rsid w:val="000A0BAF"/>
    <w:rsid w:val="000A1191"/>
    <w:rsid w:val="000A2B48"/>
    <w:rsid w:val="000A350F"/>
    <w:rsid w:val="000A7829"/>
    <w:rsid w:val="000B1F17"/>
    <w:rsid w:val="000B28F9"/>
    <w:rsid w:val="000B54B5"/>
    <w:rsid w:val="000B6046"/>
    <w:rsid w:val="000B7865"/>
    <w:rsid w:val="000C20B8"/>
    <w:rsid w:val="000C3BFE"/>
    <w:rsid w:val="000C5DA0"/>
    <w:rsid w:val="000C6A40"/>
    <w:rsid w:val="000D05F0"/>
    <w:rsid w:val="000D21AF"/>
    <w:rsid w:val="000D40A6"/>
    <w:rsid w:val="000D4CF4"/>
    <w:rsid w:val="000D5682"/>
    <w:rsid w:val="000E644E"/>
    <w:rsid w:val="000E6B85"/>
    <w:rsid w:val="000E7E58"/>
    <w:rsid w:val="000F0081"/>
    <w:rsid w:val="000F1696"/>
    <w:rsid w:val="000F2BA1"/>
    <w:rsid w:val="000F6650"/>
    <w:rsid w:val="00101A15"/>
    <w:rsid w:val="001023E8"/>
    <w:rsid w:val="0010268A"/>
    <w:rsid w:val="00102E25"/>
    <w:rsid w:val="0011136B"/>
    <w:rsid w:val="00111AC0"/>
    <w:rsid w:val="0011204A"/>
    <w:rsid w:val="00114FEE"/>
    <w:rsid w:val="00115926"/>
    <w:rsid w:val="0011719A"/>
    <w:rsid w:val="00117ACB"/>
    <w:rsid w:val="00125AE4"/>
    <w:rsid w:val="001328AE"/>
    <w:rsid w:val="00137FFE"/>
    <w:rsid w:val="00145725"/>
    <w:rsid w:val="00145E23"/>
    <w:rsid w:val="001517F7"/>
    <w:rsid w:val="00152DB4"/>
    <w:rsid w:val="00154004"/>
    <w:rsid w:val="00154F40"/>
    <w:rsid w:val="0015527F"/>
    <w:rsid w:val="00155CE4"/>
    <w:rsid w:val="00160970"/>
    <w:rsid w:val="00160B0D"/>
    <w:rsid w:val="00160B29"/>
    <w:rsid w:val="0016128D"/>
    <w:rsid w:val="00162A17"/>
    <w:rsid w:val="00163754"/>
    <w:rsid w:val="00167276"/>
    <w:rsid w:val="00170C53"/>
    <w:rsid w:val="00170E5B"/>
    <w:rsid w:val="00172931"/>
    <w:rsid w:val="001733B5"/>
    <w:rsid w:val="00175663"/>
    <w:rsid w:val="00176118"/>
    <w:rsid w:val="00182F08"/>
    <w:rsid w:val="001853EC"/>
    <w:rsid w:val="0018750B"/>
    <w:rsid w:val="00190F32"/>
    <w:rsid w:val="00191AD3"/>
    <w:rsid w:val="0019623C"/>
    <w:rsid w:val="00196F60"/>
    <w:rsid w:val="001A3DF7"/>
    <w:rsid w:val="001B0F3A"/>
    <w:rsid w:val="001B1173"/>
    <w:rsid w:val="001B17AE"/>
    <w:rsid w:val="001B1DAF"/>
    <w:rsid w:val="001B6012"/>
    <w:rsid w:val="001C291E"/>
    <w:rsid w:val="001C49A3"/>
    <w:rsid w:val="001C726F"/>
    <w:rsid w:val="001C732B"/>
    <w:rsid w:val="001D0497"/>
    <w:rsid w:val="001D0D53"/>
    <w:rsid w:val="001D18B0"/>
    <w:rsid w:val="001D18CC"/>
    <w:rsid w:val="001D1A9E"/>
    <w:rsid w:val="001D2380"/>
    <w:rsid w:val="001D7320"/>
    <w:rsid w:val="001E16FC"/>
    <w:rsid w:val="00201E23"/>
    <w:rsid w:val="00202A15"/>
    <w:rsid w:val="0021240D"/>
    <w:rsid w:val="00212DA8"/>
    <w:rsid w:val="00213447"/>
    <w:rsid w:val="002146B4"/>
    <w:rsid w:val="00216A29"/>
    <w:rsid w:val="00217654"/>
    <w:rsid w:val="00221F81"/>
    <w:rsid w:val="00224067"/>
    <w:rsid w:val="0022457C"/>
    <w:rsid w:val="00224FA3"/>
    <w:rsid w:val="00225299"/>
    <w:rsid w:val="002258C1"/>
    <w:rsid w:val="00225A78"/>
    <w:rsid w:val="002315D1"/>
    <w:rsid w:val="002337A0"/>
    <w:rsid w:val="00237946"/>
    <w:rsid w:val="00241F02"/>
    <w:rsid w:val="002425D5"/>
    <w:rsid w:val="00242BE0"/>
    <w:rsid w:val="00242FA5"/>
    <w:rsid w:val="002452C0"/>
    <w:rsid w:val="00245AC3"/>
    <w:rsid w:val="0025335B"/>
    <w:rsid w:val="002536A3"/>
    <w:rsid w:val="002550D5"/>
    <w:rsid w:val="00256FD0"/>
    <w:rsid w:val="00257C58"/>
    <w:rsid w:val="00262F5D"/>
    <w:rsid w:val="00263C99"/>
    <w:rsid w:val="00266823"/>
    <w:rsid w:val="00266C99"/>
    <w:rsid w:val="0027001C"/>
    <w:rsid w:val="002725F6"/>
    <w:rsid w:val="00287806"/>
    <w:rsid w:val="00287912"/>
    <w:rsid w:val="00293963"/>
    <w:rsid w:val="00295544"/>
    <w:rsid w:val="002A35EE"/>
    <w:rsid w:val="002A40C5"/>
    <w:rsid w:val="002A6999"/>
    <w:rsid w:val="002A75B3"/>
    <w:rsid w:val="002B0EC2"/>
    <w:rsid w:val="002B108F"/>
    <w:rsid w:val="002B1FB3"/>
    <w:rsid w:val="002B47C9"/>
    <w:rsid w:val="002B5777"/>
    <w:rsid w:val="002C3DE7"/>
    <w:rsid w:val="002C3E91"/>
    <w:rsid w:val="002C554F"/>
    <w:rsid w:val="002C6DB6"/>
    <w:rsid w:val="002C75DC"/>
    <w:rsid w:val="002D6BA4"/>
    <w:rsid w:val="002D6C50"/>
    <w:rsid w:val="002E0326"/>
    <w:rsid w:val="002E0C3D"/>
    <w:rsid w:val="002E0DD2"/>
    <w:rsid w:val="002E3005"/>
    <w:rsid w:val="002E48F6"/>
    <w:rsid w:val="002E6B6E"/>
    <w:rsid w:val="002E70F8"/>
    <w:rsid w:val="002E771C"/>
    <w:rsid w:val="002F0874"/>
    <w:rsid w:val="002F106C"/>
    <w:rsid w:val="002F2375"/>
    <w:rsid w:val="002F263E"/>
    <w:rsid w:val="002F39DD"/>
    <w:rsid w:val="002F4C04"/>
    <w:rsid w:val="00300C1D"/>
    <w:rsid w:val="0030545D"/>
    <w:rsid w:val="0030617D"/>
    <w:rsid w:val="00306532"/>
    <w:rsid w:val="00306645"/>
    <w:rsid w:val="00307073"/>
    <w:rsid w:val="003121A3"/>
    <w:rsid w:val="003147FD"/>
    <w:rsid w:val="003157E1"/>
    <w:rsid w:val="003165D5"/>
    <w:rsid w:val="003165E8"/>
    <w:rsid w:val="00316B79"/>
    <w:rsid w:val="003178E0"/>
    <w:rsid w:val="00317A93"/>
    <w:rsid w:val="0032043A"/>
    <w:rsid w:val="003205B6"/>
    <w:rsid w:val="003258CA"/>
    <w:rsid w:val="00325B6B"/>
    <w:rsid w:val="003276FD"/>
    <w:rsid w:val="00327ED0"/>
    <w:rsid w:val="00330BC5"/>
    <w:rsid w:val="00334723"/>
    <w:rsid w:val="00334792"/>
    <w:rsid w:val="00334864"/>
    <w:rsid w:val="00335040"/>
    <w:rsid w:val="00341A2D"/>
    <w:rsid w:val="003450E9"/>
    <w:rsid w:val="00346092"/>
    <w:rsid w:val="003477BF"/>
    <w:rsid w:val="003525C3"/>
    <w:rsid w:val="003611B0"/>
    <w:rsid w:val="003620BE"/>
    <w:rsid w:val="00364CD3"/>
    <w:rsid w:val="00365698"/>
    <w:rsid w:val="003671A6"/>
    <w:rsid w:val="003672BF"/>
    <w:rsid w:val="003709F8"/>
    <w:rsid w:val="00370F7D"/>
    <w:rsid w:val="00372A26"/>
    <w:rsid w:val="003754CF"/>
    <w:rsid w:val="00380113"/>
    <w:rsid w:val="00380317"/>
    <w:rsid w:val="003850D3"/>
    <w:rsid w:val="003860C0"/>
    <w:rsid w:val="00393CDD"/>
    <w:rsid w:val="00393DC0"/>
    <w:rsid w:val="00397CE7"/>
    <w:rsid w:val="003A0B12"/>
    <w:rsid w:val="003A2223"/>
    <w:rsid w:val="003A227C"/>
    <w:rsid w:val="003A2D7A"/>
    <w:rsid w:val="003A388B"/>
    <w:rsid w:val="003A6CFB"/>
    <w:rsid w:val="003A6E39"/>
    <w:rsid w:val="003B159C"/>
    <w:rsid w:val="003B1D8A"/>
    <w:rsid w:val="003B5005"/>
    <w:rsid w:val="003B6647"/>
    <w:rsid w:val="003C2D50"/>
    <w:rsid w:val="003C4012"/>
    <w:rsid w:val="003D448B"/>
    <w:rsid w:val="003D5F6A"/>
    <w:rsid w:val="003E076F"/>
    <w:rsid w:val="003E2CBD"/>
    <w:rsid w:val="003E2D9E"/>
    <w:rsid w:val="003E312B"/>
    <w:rsid w:val="003E407D"/>
    <w:rsid w:val="003E7C28"/>
    <w:rsid w:val="003F0939"/>
    <w:rsid w:val="003F16DA"/>
    <w:rsid w:val="003F5251"/>
    <w:rsid w:val="003F6C97"/>
    <w:rsid w:val="0040116E"/>
    <w:rsid w:val="004022AD"/>
    <w:rsid w:val="004022B9"/>
    <w:rsid w:val="00402B86"/>
    <w:rsid w:val="004044E7"/>
    <w:rsid w:val="00410EBC"/>
    <w:rsid w:val="00412EFF"/>
    <w:rsid w:val="00413560"/>
    <w:rsid w:val="004143BE"/>
    <w:rsid w:val="0041485C"/>
    <w:rsid w:val="00415710"/>
    <w:rsid w:val="0041691A"/>
    <w:rsid w:val="00421410"/>
    <w:rsid w:val="0042192E"/>
    <w:rsid w:val="0042407D"/>
    <w:rsid w:val="0042613E"/>
    <w:rsid w:val="00427DE7"/>
    <w:rsid w:val="00433723"/>
    <w:rsid w:val="0043527E"/>
    <w:rsid w:val="004377E1"/>
    <w:rsid w:val="00437FB9"/>
    <w:rsid w:val="0044370D"/>
    <w:rsid w:val="00452CF0"/>
    <w:rsid w:val="004549F8"/>
    <w:rsid w:val="00455045"/>
    <w:rsid w:val="00455B0C"/>
    <w:rsid w:val="00456219"/>
    <w:rsid w:val="00460DE0"/>
    <w:rsid w:val="00461A05"/>
    <w:rsid w:val="00462F42"/>
    <w:rsid w:val="00464C0C"/>
    <w:rsid w:val="00471752"/>
    <w:rsid w:val="004722E3"/>
    <w:rsid w:val="00472C87"/>
    <w:rsid w:val="00472D7B"/>
    <w:rsid w:val="00473BE9"/>
    <w:rsid w:val="00474CF5"/>
    <w:rsid w:val="00474FB7"/>
    <w:rsid w:val="00476B63"/>
    <w:rsid w:val="004805AE"/>
    <w:rsid w:val="004819C4"/>
    <w:rsid w:val="00483583"/>
    <w:rsid w:val="00483F61"/>
    <w:rsid w:val="00484445"/>
    <w:rsid w:val="00484531"/>
    <w:rsid w:val="0048668D"/>
    <w:rsid w:val="00487F22"/>
    <w:rsid w:val="00492072"/>
    <w:rsid w:val="004972F8"/>
    <w:rsid w:val="00497B87"/>
    <w:rsid w:val="004B16F2"/>
    <w:rsid w:val="004B33A4"/>
    <w:rsid w:val="004B495A"/>
    <w:rsid w:val="004C11FE"/>
    <w:rsid w:val="004C1AF9"/>
    <w:rsid w:val="004C29D3"/>
    <w:rsid w:val="004C7525"/>
    <w:rsid w:val="004E096D"/>
    <w:rsid w:val="004E14CB"/>
    <w:rsid w:val="004E3CFB"/>
    <w:rsid w:val="004E427D"/>
    <w:rsid w:val="004E624C"/>
    <w:rsid w:val="004E67AF"/>
    <w:rsid w:val="004E6F06"/>
    <w:rsid w:val="004E7778"/>
    <w:rsid w:val="004F0BE4"/>
    <w:rsid w:val="004F2767"/>
    <w:rsid w:val="004F5F4D"/>
    <w:rsid w:val="004F615C"/>
    <w:rsid w:val="005000D1"/>
    <w:rsid w:val="0050481D"/>
    <w:rsid w:val="00511823"/>
    <w:rsid w:val="005147B5"/>
    <w:rsid w:val="0051602A"/>
    <w:rsid w:val="00516613"/>
    <w:rsid w:val="005208BA"/>
    <w:rsid w:val="00523238"/>
    <w:rsid w:val="0052491A"/>
    <w:rsid w:val="005258C9"/>
    <w:rsid w:val="00531B13"/>
    <w:rsid w:val="0053214A"/>
    <w:rsid w:val="00532877"/>
    <w:rsid w:val="00535167"/>
    <w:rsid w:val="00535589"/>
    <w:rsid w:val="00537BE1"/>
    <w:rsid w:val="0054311B"/>
    <w:rsid w:val="00543393"/>
    <w:rsid w:val="00544215"/>
    <w:rsid w:val="0054572E"/>
    <w:rsid w:val="005468C0"/>
    <w:rsid w:val="0054732F"/>
    <w:rsid w:val="00553503"/>
    <w:rsid w:val="005610DA"/>
    <w:rsid w:val="0056217F"/>
    <w:rsid w:val="00563094"/>
    <w:rsid w:val="00563B5C"/>
    <w:rsid w:val="00565AF4"/>
    <w:rsid w:val="00567DE3"/>
    <w:rsid w:val="005721B4"/>
    <w:rsid w:val="00572327"/>
    <w:rsid w:val="00572443"/>
    <w:rsid w:val="0057345F"/>
    <w:rsid w:val="00575254"/>
    <w:rsid w:val="005762CE"/>
    <w:rsid w:val="0058089F"/>
    <w:rsid w:val="005815CC"/>
    <w:rsid w:val="00582C4E"/>
    <w:rsid w:val="005842DE"/>
    <w:rsid w:val="00584B18"/>
    <w:rsid w:val="0058527C"/>
    <w:rsid w:val="00591868"/>
    <w:rsid w:val="00592832"/>
    <w:rsid w:val="0059313A"/>
    <w:rsid w:val="00594135"/>
    <w:rsid w:val="0059735D"/>
    <w:rsid w:val="00597DEE"/>
    <w:rsid w:val="005A1EBA"/>
    <w:rsid w:val="005A2EF6"/>
    <w:rsid w:val="005A366A"/>
    <w:rsid w:val="005A6969"/>
    <w:rsid w:val="005B01EB"/>
    <w:rsid w:val="005B244A"/>
    <w:rsid w:val="005B2933"/>
    <w:rsid w:val="005B2E28"/>
    <w:rsid w:val="005B386C"/>
    <w:rsid w:val="005B4BD8"/>
    <w:rsid w:val="005B56A6"/>
    <w:rsid w:val="005B5EA9"/>
    <w:rsid w:val="005B781B"/>
    <w:rsid w:val="005C01D6"/>
    <w:rsid w:val="005C12EC"/>
    <w:rsid w:val="005C4BFB"/>
    <w:rsid w:val="005D3010"/>
    <w:rsid w:val="005D3BBD"/>
    <w:rsid w:val="005D7D7B"/>
    <w:rsid w:val="005E0BDD"/>
    <w:rsid w:val="005E1DDB"/>
    <w:rsid w:val="005E4E55"/>
    <w:rsid w:val="005E630C"/>
    <w:rsid w:val="005E7005"/>
    <w:rsid w:val="005F307E"/>
    <w:rsid w:val="005F30D7"/>
    <w:rsid w:val="005F4EB9"/>
    <w:rsid w:val="005F769C"/>
    <w:rsid w:val="0060220A"/>
    <w:rsid w:val="00604796"/>
    <w:rsid w:val="006052EB"/>
    <w:rsid w:val="00606DE6"/>
    <w:rsid w:val="00613016"/>
    <w:rsid w:val="00613112"/>
    <w:rsid w:val="006131C4"/>
    <w:rsid w:val="006157B1"/>
    <w:rsid w:val="00620F84"/>
    <w:rsid w:val="0062112D"/>
    <w:rsid w:val="00624A15"/>
    <w:rsid w:val="00635DE4"/>
    <w:rsid w:val="00636EFC"/>
    <w:rsid w:val="00640D37"/>
    <w:rsid w:val="00640D76"/>
    <w:rsid w:val="0064342F"/>
    <w:rsid w:val="006443A1"/>
    <w:rsid w:val="0064445C"/>
    <w:rsid w:val="00644918"/>
    <w:rsid w:val="0065003F"/>
    <w:rsid w:val="00651AE7"/>
    <w:rsid w:val="006548A7"/>
    <w:rsid w:val="00660A9D"/>
    <w:rsid w:val="006612D9"/>
    <w:rsid w:val="00662CEA"/>
    <w:rsid w:val="00665E7E"/>
    <w:rsid w:val="0066738B"/>
    <w:rsid w:val="00671843"/>
    <w:rsid w:val="006724E6"/>
    <w:rsid w:val="0067439B"/>
    <w:rsid w:val="00676E73"/>
    <w:rsid w:val="00680361"/>
    <w:rsid w:val="0068070C"/>
    <w:rsid w:val="00681E7B"/>
    <w:rsid w:val="00681E89"/>
    <w:rsid w:val="0068290D"/>
    <w:rsid w:val="006835E5"/>
    <w:rsid w:val="00685CE0"/>
    <w:rsid w:val="00690C36"/>
    <w:rsid w:val="0069296C"/>
    <w:rsid w:val="006A070C"/>
    <w:rsid w:val="006A4101"/>
    <w:rsid w:val="006A5E52"/>
    <w:rsid w:val="006A6249"/>
    <w:rsid w:val="006A6FA5"/>
    <w:rsid w:val="006A73FF"/>
    <w:rsid w:val="006A77E5"/>
    <w:rsid w:val="006B20BF"/>
    <w:rsid w:val="006B378D"/>
    <w:rsid w:val="006B5096"/>
    <w:rsid w:val="006B5636"/>
    <w:rsid w:val="006B5D1F"/>
    <w:rsid w:val="006B6D65"/>
    <w:rsid w:val="006C0A66"/>
    <w:rsid w:val="006C276F"/>
    <w:rsid w:val="006C36AA"/>
    <w:rsid w:val="006D1B9C"/>
    <w:rsid w:val="006D1D28"/>
    <w:rsid w:val="006D4F0F"/>
    <w:rsid w:val="006D5A64"/>
    <w:rsid w:val="006D6469"/>
    <w:rsid w:val="006D6C0D"/>
    <w:rsid w:val="006D7D95"/>
    <w:rsid w:val="006E05F6"/>
    <w:rsid w:val="006E0C63"/>
    <w:rsid w:val="006E254A"/>
    <w:rsid w:val="006E39F2"/>
    <w:rsid w:val="006E439C"/>
    <w:rsid w:val="006E5382"/>
    <w:rsid w:val="006E575F"/>
    <w:rsid w:val="006E7FDA"/>
    <w:rsid w:val="006F0F60"/>
    <w:rsid w:val="006F58D7"/>
    <w:rsid w:val="006F6EDE"/>
    <w:rsid w:val="00700CFC"/>
    <w:rsid w:val="00703117"/>
    <w:rsid w:val="007035B9"/>
    <w:rsid w:val="00703B40"/>
    <w:rsid w:val="00704BA1"/>
    <w:rsid w:val="00707F76"/>
    <w:rsid w:val="00711856"/>
    <w:rsid w:val="00712534"/>
    <w:rsid w:val="00713393"/>
    <w:rsid w:val="0071521A"/>
    <w:rsid w:val="00716304"/>
    <w:rsid w:val="00717286"/>
    <w:rsid w:val="00720F93"/>
    <w:rsid w:val="00721792"/>
    <w:rsid w:val="007256F2"/>
    <w:rsid w:val="00726745"/>
    <w:rsid w:val="00730347"/>
    <w:rsid w:val="00732685"/>
    <w:rsid w:val="00734D89"/>
    <w:rsid w:val="007402A1"/>
    <w:rsid w:val="00743A15"/>
    <w:rsid w:val="007444A3"/>
    <w:rsid w:val="00746C4B"/>
    <w:rsid w:val="007512EB"/>
    <w:rsid w:val="00751B37"/>
    <w:rsid w:val="00752275"/>
    <w:rsid w:val="00752D98"/>
    <w:rsid w:val="00756122"/>
    <w:rsid w:val="007603CE"/>
    <w:rsid w:val="0076123E"/>
    <w:rsid w:val="00761900"/>
    <w:rsid w:val="00761BA0"/>
    <w:rsid w:val="00761F83"/>
    <w:rsid w:val="00765A21"/>
    <w:rsid w:val="00766D1B"/>
    <w:rsid w:val="00771154"/>
    <w:rsid w:val="00773E92"/>
    <w:rsid w:val="00776181"/>
    <w:rsid w:val="0077761A"/>
    <w:rsid w:val="00782319"/>
    <w:rsid w:val="00783045"/>
    <w:rsid w:val="007833C0"/>
    <w:rsid w:val="007849D8"/>
    <w:rsid w:val="00784A78"/>
    <w:rsid w:val="00784B36"/>
    <w:rsid w:val="0078537B"/>
    <w:rsid w:val="007866A0"/>
    <w:rsid w:val="007874B2"/>
    <w:rsid w:val="00794CDB"/>
    <w:rsid w:val="007957F8"/>
    <w:rsid w:val="00795ACB"/>
    <w:rsid w:val="007A46FD"/>
    <w:rsid w:val="007A4EEC"/>
    <w:rsid w:val="007A5235"/>
    <w:rsid w:val="007A6965"/>
    <w:rsid w:val="007A6A3A"/>
    <w:rsid w:val="007B04EA"/>
    <w:rsid w:val="007B431B"/>
    <w:rsid w:val="007B5EDA"/>
    <w:rsid w:val="007B6CEF"/>
    <w:rsid w:val="007C1DBA"/>
    <w:rsid w:val="007C54D8"/>
    <w:rsid w:val="007D00D6"/>
    <w:rsid w:val="007D0840"/>
    <w:rsid w:val="007D51FD"/>
    <w:rsid w:val="007D7ADF"/>
    <w:rsid w:val="007E05BA"/>
    <w:rsid w:val="007E1652"/>
    <w:rsid w:val="007E360D"/>
    <w:rsid w:val="007E36C5"/>
    <w:rsid w:val="007E4634"/>
    <w:rsid w:val="007E5C51"/>
    <w:rsid w:val="007E5F28"/>
    <w:rsid w:val="007F2C86"/>
    <w:rsid w:val="007F2DB4"/>
    <w:rsid w:val="0081682E"/>
    <w:rsid w:val="0082250B"/>
    <w:rsid w:val="00822FE9"/>
    <w:rsid w:val="00824720"/>
    <w:rsid w:val="0082549E"/>
    <w:rsid w:val="00831F4C"/>
    <w:rsid w:val="008334D6"/>
    <w:rsid w:val="00833B32"/>
    <w:rsid w:val="00834C9B"/>
    <w:rsid w:val="00835C4B"/>
    <w:rsid w:val="008436AB"/>
    <w:rsid w:val="00844206"/>
    <w:rsid w:val="00844E74"/>
    <w:rsid w:val="008451B0"/>
    <w:rsid w:val="00853EC5"/>
    <w:rsid w:val="00856E07"/>
    <w:rsid w:val="008609C4"/>
    <w:rsid w:val="00862D06"/>
    <w:rsid w:val="00862FA3"/>
    <w:rsid w:val="008643AC"/>
    <w:rsid w:val="008644C2"/>
    <w:rsid w:val="00865ABF"/>
    <w:rsid w:val="00871AB2"/>
    <w:rsid w:val="0087237B"/>
    <w:rsid w:val="00872A60"/>
    <w:rsid w:val="0087412D"/>
    <w:rsid w:val="00874249"/>
    <w:rsid w:val="00877703"/>
    <w:rsid w:val="00881CF1"/>
    <w:rsid w:val="00882F04"/>
    <w:rsid w:val="00883BB2"/>
    <w:rsid w:val="008844B4"/>
    <w:rsid w:val="008865C0"/>
    <w:rsid w:val="00891F8F"/>
    <w:rsid w:val="00892701"/>
    <w:rsid w:val="008950C9"/>
    <w:rsid w:val="00896C17"/>
    <w:rsid w:val="008A094A"/>
    <w:rsid w:val="008A0A24"/>
    <w:rsid w:val="008A3B29"/>
    <w:rsid w:val="008A5AE2"/>
    <w:rsid w:val="008A6DC1"/>
    <w:rsid w:val="008A7172"/>
    <w:rsid w:val="008A7551"/>
    <w:rsid w:val="008B0ACC"/>
    <w:rsid w:val="008B1206"/>
    <w:rsid w:val="008B2BC4"/>
    <w:rsid w:val="008B3C42"/>
    <w:rsid w:val="008B5CCF"/>
    <w:rsid w:val="008B65C0"/>
    <w:rsid w:val="008C1553"/>
    <w:rsid w:val="008C1F6F"/>
    <w:rsid w:val="008C241D"/>
    <w:rsid w:val="008C2EFB"/>
    <w:rsid w:val="008C37D0"/>
    <w:rsid w:val="008C3DE3"/>
    <w:rsid w:val="008C7DA3"/>
    <w:rsid w:val="008D1994"/>
    <w:rsid w:val="008D1EB2"/>
    <w:rsid w:val="008D6CF1"/>
    <w:rsid w:val="008D77BF"/>
    <w:rsid w:val="008E0622"/>
    <w:rsid w:val="008E4160"/>
    <w:rsid w:val="008F06F4"/>
    <w:rsid w:val="008F4319"/>
    <w:rsid w:val="008F5C31"/>
    <w:rsid w:val="008F78AB"/>
    <w:rsid w:val="00901B74"/>
    <w:rsid w:val="00903538"/>
    <w:rsid w:val="00903DCC"/>
    <w:rsid w:val="0090473C"/>
    <w:rsid w:val="009052BD"/>
    <w:rsid w:val="00905372"/>
    <w:rsid w:val="00905EDC"/>
    <w:rsid w:val="00910CC0"/>
    <w:rsid w:val="009161E8"/>
    <w:rsid w:val="0092403E"/>
    <w:rsid w:val="009245D3"/>
    <w:rsid w:val="00933607"/>
    <w:rsid w:val="00933998"/>
    <w:rsid w:val="009347A1"/>
    <w:rsid w:val="00935A2F"/>
    <w:rsid w:val="00936F31"/>
    <w:rsid w:val="009433BF"/>
    <w:rsid w:val="0094481B"/>
    <w:rsid w:val="009455C7"/>
    <w:rsid w:val="00947D66"/>
    <w:rsid w:val="00950A92"/>
    <w:rsid w:val="00951D51"/>
    <w:rsid w:val="00956D16"/>
    <w:rsid w:val="009571F6"/>
    <w:rsid w:val="00960911"/>
    <w:rsid w:val="00960AC0"/>
    <w:rsid w:val="009643E3"/>
    <w:rsid w:val="00976CD2"/>
    <w:rsid w:val="00980FBE"/>
    <w:rsid w:val="00982970"/>
    <w:rsid w:val="00993341"/>
    <w:rsid w:val="00997567"/>
    <w:rsid w:val="00997DE0"/>
    <w:rsid w:val="009A0599"/>
    <w:rsid w:val="009A1C85"/>
    <w:rsid w:val="009B0988"/>
    <w:rsid w:val="009B0B15"/>
    <w:rsid w:val="009B1731"/>
    <w:rsid w:val="009B23ED"/>
    <w:rsid w:val="009B26BA"/>
    <w:rsid w:val="009B5289"/>
    <w:rsid w:val="009B5832"/>
    <w:rsid w:val="009B6306"/>
    <w:rsid w:val="009B6936"/>
    <w:rsid w:val="009B7258"/>
    <w:rsid w:val="009B728E"/>
    <w:rsid w:val="009B7301"/>
    <w:rsid w:val="009B75A8"/>
    <w:rsid w:val="009C00D4"/>
    <w:rsid w:val="009C32A8"/>
    <w:rsid w:val="009C3F03"/>
    <w:rsid w:val="009C4C56"/>
    <w:rsid w:val="009D0358"/>
    <w:rsid w:val="009D4238"/>
    <w:rsid w:val="009E2482"/>
    <w:rsid w:val="009E5838"/>
    <w:rsid w:val="009E7400"/>
    <w:rsid w:val="009F126E"/>
    <w:rsid w:val="009F3C17"/>
    <w:rsid w:val="009F4132"/>
    <w:rsid w:val="00A001AC"/>
    <w:rsid w:val="00A0129F"/>
    <w:rsid w:val="00A04076"/>
    <w:rsid w:val="00A06131"/>
    <w:rsid w:val="00A12AF8"/>
    <w:rsid w:val="00A12B7A"/>
    <w:rsid w:val="00A13327"/>
    <w:rsid w:val="00A157D9"/>
    <w:rsid w:val="00A16651"/>
    <w:rsid w:val="00A22803"/>
    <w:rsid w:val="00A23BE0"/>
    <w:rsid w:val="00A23DA1"/>
    <w:rsid w:val="00A24054"/>
    <w:rsid w:val="00A25ED6"/>
    <w:rsid w:val="00A31D7D"/>
    <w:rsid w:val="00A341ED"/>
    <w:rsid w:val="00A35B8C"/>
    <w:rsid w:val="00A364AF"/>
    <w:rsid w:val="00A40392"/>
    <w:rsid w:val="00A50F86"/>
    <w:rsid w:val="00A51BB1"/>
    <w:rsid w:val="00A55338"/>
    <w:rsid w:val="00A63E48"/>
    <w:rsid w:val="00A645B8"/>
    <w:rsid w:val="00A654A9"/>
    <w:rsid w:val="00A65804"/>
    <w:rsid w:val="00A659AA"/>
    <w:rsid w:val="00A71E35"/>
    <w:rsid w:val="00A762A9"/>
    <w:rsid w:val="00A77136"/>
    <w:rsid w:val="00A7738F"/>
    <w:rsid w:val="00A8281F"/>
    <w:rsid w:val="00A849AA"/>
    <w:rsid w:val="00A86B5F"/>
    <w:rsid w:val="00A93705"/>
    <w:rsid w:val="00AA1F90"/>
    <w:rsid w:val="00AA2AC5"/>
    <w:rsid w:val="00AA31CB"/>
    <w:rsid w:val="00AA6C0E"/>
    <w:rsid w:val="00AA77DD"/>
    <w:rsid w:val="00AA7951"/>
    <w:rsid w:val="00AB1372"/>
    <w:rsid w:val="00AB5027"/>
    <w:rsid w:val="00AB7F54"/>
    <w:rsid w:val="00AD4FB5"/>
    <w:rsid w:val="00AD61E3"/>
    <w:rsid w:val="00AE10EC"/>
    <w:rsid w:val="00AE3847"/>
    <w:rsid w:val="00AE7E34"/>
    <w:rsid w:val="00AE7F88"/>
    <w:rsid w:val="00AF007E"/>
    <w:rsid w:val="00AF09B8"/>
    <w:rsid w:val="00AF6377"/>
    <w:rsid w:val="00AF7C15"/>
    <w:rsid w:val="00AF7D04"/>
    <w:rsid w:val="00AF7E29"/>
    <w:rsid w:val="00B02E8D"/>
    <w:rsid w:val="00B03576"/>
    <w:rsid w:val="00B04088"/>
    <w:rsid w:val="00B068A1"/>
    <w:rsid w:val="00B11996"/>
    <w:rsid w:val="00B13AF1"/>
    <w:rsid w:val="00B204D5"/>
    <w:rsid w:val="00B20828"/>
    <w:rsid w:val="00B209C5"/>
    <w:rsid w:val="00B20F64"/>
    <w:rsid w:val="00B211D1"/>
    <w:rsid w:val="00B25810"/>
    <w:rsid w:val="00B31B9F"/>
    <w:rsid w:val="00B31EC3"/>
    <w:rsid w:val="00B3417D"/>
    <w:rsid w:val="00B34582"/>
    <w:rsid w:val="00B3569E"/>
    <w:rsid w:val="00B408C7"/>
    <w:rsid w:val="00B42E9C"/>
    <w:rsid w:val="00B451C7"/>
    <w:rsid w:val="00B4684D"/>
    <w:rsid w:val="00B46F95"/>
    <w:rsid w:val="00B51A4C"/>
    <w:rsid w:val="00B52421"/>
    <w:rsid w:val="00B53603"/>
    <w:rsid w:val="00B53947"/>
    <w:rsid w:val="00B54E1A"/>
    <w:rsid w:val="00B60DF7"/>
    <w:rsid w:val="00B61E7C"/>
    <w:rsid w:val="00B636B5"/>
    <w:rsid w:val="00B64748"/>
    <w:rsid w:val="00B66696"/>
    <w:rsid w:val="00B67293"/>
    <w:rsid w:val="00B71DDD"/>
    <w:rsid w:val="00B72A85"/>
    <w:rsid w:val="00B747A0"/>
    <w:rsid w:val="00B7492B"/>
    <w:rsid w:val="00B779CA"/>
    <w:rsid w:val="00B81553"/>
    <w:rsid w:val="00B81D4F"/>
    <w:rsid w:val="00B81FEA"/>
    <w:rsid w:val="00B84059"/>
    <w:rsid w:val="00B84E6B"/>
    <w:rsid w:val="00B864B9"/>
    <w:rsid w:val="00B86589"/>
    <w:rsid w:val="00B866D8"/>
    <w:rsid w:val="00B867BA"/>
    <w:rsid w:val="00B8713F"/>
    <w:rsid w:val="00B94F26"/>
    <w:rsid w:val="00BA09AE"/>
    <w:rsid w:val="00BA44A9"/>
    <w:rsid w:val="00BA51DB"/>
    <w:rsid w:val="00BA7582"/>
    <w:rsid w:val="00BB2D77"/>
    <w:rsid w:val="00BB30BD"/>
    <w:rsid w:val="00BB42CA"/>
    <w:rsid w:val="00BB5DCA"/>
    <w:rsid w:val="00BC3368"/>
    <w:rsid w:val="00BC3584"/>
    <w:rsid w:val="00BC3868"/>
    <w:rsid w:val="00BC6703"/>
    <w:rsid w:val="00BC6B84"/>
    <w:rsid w:val="00BC6EE3"/>
    <w:rsid w:val="00BC7E8E"/>
    <w:rsid w:val="00BD162E"/>
    <w:rsid w:val="00BD2FAB"/>
    <w:rsid w:val="00BE0572"/>
    <w:rsid w:val="00BE4B3C"/>
    <w:rsid w:val="00BE4BEC"/>
    <w:rsid w:val="00BF0306"/>
    <w:rsid w:val="00BF1A3F"/>
    <w:rsid w:val="00BF1ADA"/>
    <w:rsid w:val="00BF273D"/>
    <w:rsid w:val="00BF32AA"/>
    <w:rsid w:val="00BF688F"/>
    <w:rsid w:val="00C03216"/>
    <w:rsid w:val="00C05439"/>
    <w:rsid w:val="00C06A2D"/>
    <w:rsid w:val="00C06E9B"/>
    <w:rsid w:val="00C07E3B"/>
    <w:rsid w:val="00C11172"/>
    <w:rsid w:val="00C11B8A"/>
    <w:rsid w:val="00C1316C"/>
    <w:rsid w:val="00C14758"/>
    <w:rsid w:val="00C2028F"/>
    <w:rsid w:val="00C31FFE"/>
    <w:rsid w:val="00C339E9"/>
    <w:rsid w:val="00C35E72"/>
    <w:rsid w:val="00C368B1"/>
    <w:rsid w:val="00C446E6"/>
    <w:rsid w:val="00C45773"/>
    <w:rsid w:val="00C46592"/>
    <w:rsid w:val="00C465EF"/>
    <w:rsid w:val="00C47B78"/>
    <w:rsid w:val="00C52602"/>
    <w:rsid w:val="00C5453E"/>
    <w:rsid w:val="00C54682"/>
    <w:rsid w:val="00C5714A"/>
    <w:rsid w:val="00C60BCB"/>
    <w:rsid w:val="00C62F4A"/>
    <w:rsid w:val="00C64116"/>
    <w:rsid w:val="00C6432E"/>
    <w:rsid w:val="00C64A79"/>
    <w:rsid w:val="00C66205"/>
    <w:rsid w:val="00C723C0"/>
    <w:rsid w:val="00C74F93"/>
    <w:rsid w:val="00C75FE8"/>
    <w:rsid w:val="00C81540"/>
    <w:rsid w:val="00C82D2E"/>
    <w:rsid w:val="00C831B1"/>
    <w:rsid w:val="00C83322"/>
    <w:rsid w:val="00C8365A"/>
    <w:rsid w:val="00C84DAD"/>
    <w:rsid w:val="00C84FB3"/>
    <w:rsid w:val="00C86EBB"/>
    <w:rsid w:val="00C909A5"/>
    <w:rsid w:val="00C914C6"/>
    <w:rsid w:val="00C962B8"/>
    <w:rsid w:val="00CA0BC7"/>
    <w:rsid w:val="00CA0C18"/>
    <w:rsid w:val="00CA1651"/>
    <w:rsid w:val="00CA2F98"/>
    <w:rsid w:val="00CA645F"/>
    <w:rsid w:val="00CA6C2F"/>
    <w:rsid w:val="00CA7CBA"/>
    <w:rsid w:val="00CB0871"/>
    <w:rsid w:val="00CB26A6"/>
    <w:rsid w:val="00CB27BD"/>
    <w:rsid w:val="00CB4D7E"/>
    <w:rsid w:val="00CB58BF"/>
    <w:rsid w:val="00CC0B51"/>
    <w:rsid w:val="00CC44E0"/>
    <w:rsid w:val="00CC5B6D"/>
    <w:rsid w:val="00CC739A"/>
    <w:rsid w:val="00CC7FD9"/>
    <w:rsid w:val="00CD09DA"/>
    <w:rsid w:val="00CD465E"/>
    <w:rsid w:val="00CD6703"/>
    <w:rsid w:val="00CD7298"/>
    <w:rsid w:val="00CE2BE1"/>
    <w:rsid w:val="00CE32FD"/>
    <w:rsid w:val="00CE6B08"/>
    <w:rsid w:val="00CE6B7B"/>
    <w:rsid w:val="00CF1561"/>
    <w:rsid w:val="00CF3CAC"/>
    <w:rsid w:val="00CF4D08"/>
    <w:rsid w:val="00CF5297"/>
    <w:rsid w:val="00CF6029"/>
    <w:rsid w:val="00CF71A9"/>
    <w:rsid w:val="00D02767"/>
    <w:rsid w:val="00D02D7A"/>
    <w:rsid w:val="00D03134"/>
    <w:rsid w:val="00D0373D"/>
    <w:rsid w:val="00D04287"/>
    <w:rsid w:val="00D069A7"/>
    <w:rsid w:val="00D076CF"/>
    <w:rsid w:val="00D07769"/>
    <w:rsid w:val="00D12ED1"/>
    <w:rsid w:val="00D13E5F"/>
    <w:rsid w:val="00D20993"/>
    <w:rsid w:val="00D20E37"/>
    <w:rsid w:val="00D21225"/>
    <w:rsid w:val="00D21346"/>
    <w:rsid w:val="00D21DE5"/>
    <w:rsid w:val="00D2363D"/>
    <w:rsid w:val="00D23A86"/>
    <w:rsid w:val="00D24931"/>
    <w:rsid w:val="00D27567"/>
    <w:rsid w:val="00D317B3"/>
    <w:rsid w:val="00D320BC"/>
    <w:rsid w:val="00D334C4"/>
    <w:rsid w:val="00D34546"/>
    <w:rsid w:val="00D352B4"/>
    <w:rsid w:val="00D354B7"/>
    <w:rsid w:val="00D37031"/>
    <w:rsid w:val="00D40F3A"/>
    <w:rsid w:val="00D45509"/>
    <w:rsid w:val="00D458BF"/>
    <w:rsid w:val="00D46E91"/>
    <w:rsid w:val="00D473EA"/>
    <w:rsid w:val="00D507EE"/>
    <w:rsid w:val="00D509FB"/>
    <w:rsid w:val="00D51EA4"/>
    <w:rsid w:val="00D53238"/>
    <w:rsid w:val="00D5421F"/>
    <w:rsid w:val="00D57ED3"/>
    <w:rsid w:val="00D670F2"/>
    <w:rsid w:val="00D71F8F"/>
    <w:rsid w:val="00D72128"/>
    <w:rsid w:val="00D72A85"/>
    <w:rsid w:val="00D7524D"/>
    <w:rsid w:val="00D75412"/>
    <w:rsid w:val="00D759BD"/>
    <w:rsid w:val="00D77545"/>
    <w:rsid w:val="00D776F5"/>
    <w:rsid w:val="00D80E3B"/>
    <w:rsid w:val="00D80F9F"/>
    <w:rsid w:val="00D834DC"/>
    <w:rsid w:val="00D83F08"/>
    <w:rsid w:val="00D93F0D"/>
    <w:rsid w:val="00D96DA3"/>
    <w:rsid w:val="00DA3B62"/>
    <w:rsid w:val="00DB3D9B"/>
    <w:rsid w:val="00DB448D"/>
    <w:rsid w:val="00DB5DB2"/>
    <w:rsid w:val="00DC1D35"/>
    <w:rsid w:val="00DC21A5"/>
    <w:rsid w:val="00DC4436"/>
    <w:rsid w:val="00DD3EAC"/>
    <w:rsid w:val="00DD6C14"/>
    <w:rsid w:val="00DD7568"/>
    <w:rsid w:val="00DD770C"/>
    <w:rsid w:val="00DD7A0C"/>
    <w:rsid w:val="00DE041B"/>
    <w:rsid w:val="00DE1486"/>
    <w:rsid w:val="00DE430C"/>
    <w:rsid w:val="00DF2FA9"/>
    <w:rsid w:val="00DF3719"/>
    <w:rsid w:val="00DF4B1F"/>
    <w:rsid w:val="00DF6E35"/>
    <w:rsid w:val="00E0048F"/>
    <w:rsid w:val="00E02210"/>
    <w:rsid w:val="00E0378F"/>
    <w:rsid w:val="00E04549"/>
    <w:rsid w:val="00E05129"/>
    <w:rsid w:val="00E05197"/>
    <w:rsid w:val="00E079E2"/>
    <w:rsid w:val="00E1304C"/>
    <w:rsid w:val="00E16BAE"/>
    <w:rsid w:val="00E17B21"/>
    <w:rsid w:val="00E209B9"/>
    <w:rsid w:val="00E21896"/>
    <w:rsid w:val="00E2588B"/>
    <w:rsid w:val="00E268AE"/>
    <w:rsid w:val="00E2704F"/>
    <w:rsid w:val="00E30780"/>
    <w:rsid w:val="00E311E1"/>
    <w:rsid w:val="00E43B76"/>
    <w:rsid w:val="00E46E28"/>
    <w:rsid w:val="00E50314"/>
    <w:rsid w:val="00E505BC"/>
    <w:rsid w:val="00E50D95"/>
    <w:rsid w:val="00E542DD"/>
    <w:rsid w:val="00E54D66"/>
    <w:rsid w:val="00E56386"/>
    <w:rsid w:val="00E56808"/>
    <w:rsid w:val="00E56D0D"/>
    <w:rsid w:val="00E57FDD"/>
    <w:rsid w:val="00E6040A"/>
    <w:rsid w:val="00E61CD0"/>
    <w:rsid w:val="00E61D08"/>
    <w:rsid w:val="00E62137"/>
    <w:rsid w:val="00E62539"/>
    <w:rsid w:val="00E64612"/>
    <w:rsid w:val="00E64EC2"/>
    <w:rsid w:val="00E64F2C"/>
    <w:rsid w:val="00E66A7E"/>
    <w:rsid w:val="00E67E74"/>
    <w:rsid w:val="00E72790"/>
    <w:rsid w:val="00E72F34"/>
    <w:rsid w:val="00E769C5"/>
    <w:rsid w:val="00E77678"/>
    <w:rsid w:val="00E77BA3"/>
    <w:rsid w:val="00E77FAE"/>
    <w:rsid w:val="00E86949"/>
    <w:rsid w:val="00E95D3C"/>
    <w:rsid w:val="00E96C8D"/>
    <w:rsid w:val="00E96D35"/>
    <w:rsid w:val="00EA1625"/>
    <w:rsid w:val="00EA20C9"/>
    <w:rsid w:val="00EA320C"/>
    <w:rsid w:val="00EA382E"/>
    <w:rsid w:val="00EA456A"/>
    <w:rsid w:val="00EA4BAD"/>
    <w:rsid w:val="00EA581F"/>
    <w:rsid w:val="00EA6725"/>
    <w:rsid w:val="00EB0177"/>
    <w:rsid w:val="00EB09CF"/>
    <w:rsid w:val="00EB1702"/>
    <w:rsid w:val="00EB2933"/>
    <w:rsid w:val="00EB3F7B"/>
    <w:rsid w:val="00EB4E71"/>
    <w:rsid w:val="00EB6C83"/>
    <w:rsid w:val="00EB7EBD"/>
    <w:rsid w:val="00EC341E"/>
    <w:rsid w:val="00EC3A63"/>
    <w:rsid w:val="00EC49B4"/>
    <w:rsid w:val="00EC4EA0"/>
    <w:rsid w:val="00EC5B89"/>
    <w:rsid w:val="00ED1A18"/>
    <w:rsid w:val="00ED2B24"/>
    <w:rsid w:val="00ED3D67"/>
    <w:rsid w:val="00ED4783"/>
    <w:rsid w:val="00ED7B4A"/>
    <w:rsid w:val="00EE0175"/>
    <w:rsid w:val="00EE031E"/>
    <w:rsid w:val="00EE0F53"/>
    <w:rsid w:val="00EE2BB9"/>
    <w:rsid w:val="00EE3981"/>
    <w:rsid w:val="00EE41D0"/>
    <w:rsid w:val="00EE4B67"/>
    <w:rsid w:val="00EE5781"/>
    <w:rsid w:val="00EE5834"/>
    <w:rsid w:val="00EF17EB"/>
    <w:rsid w:val="00EF1F11"/>
    <w:rsid w:val="00EF3DF2"/>
    <w:rsid w:val="00EF43E4"/>
    <w:rsid w:val="00EF57F5"/>
    <w:rsid w:val="00EF742A"/>
    <w:rsid w:val="00F00509"/>
    <w:rsid w:val="00F00C28"/>
    <w:rsid w:val="00F00E8F"/>
    <w:rsid w:val="00F07222"/>
    <w:rsid w:val="00F0775D"/>
    <w:rsid w:val="00F07773"/>
    <w:rsid w:val="00F15048"/>
    <w:rsid w:val="00F16790"/>
    <w:rsid w:val="00F205E0"/>
    <w:rsid w:val="00F20710"/>
    <w:rsid w:val="00F20805"/>
    <w:rsid w:val="00F216B1"/>
    <w:rsid w:val="00F2291E"/>
    <w:rsid w:val="00F23A88"/>
    <w:rsid w:val="00F26241"/>
    <w:rsid w:val="00F2625C"/>
    <w:rsid w:val="00F26E95"/>
    <w:rsid w:val="00F347C3"/>
    <w:rsid w:val="00F36E2D"/>
    <w:rsid w:val="00F3712A"/>
    <w:rsid w:val="00F37EC7"/>
    <w:rsid w:val="00F408D0"/>
    <w:rsid w:val="00F40978"/>
    <w:rsid w:val="00F40C84"/>
    <w:rsid w:val="00F4501C"/>
    <w:rsid w:val="00F4556C"/>
    <w:rsid w:val="00F47736"/>
    <w:rsid w:val="00F47E5C"/>
    <w:rsid w:val="00F53427"/>
    <w:rsid w:val="00F53ED5"/>
    <w:rsid w:val="00F547FB"/>
    <w:rsid w:val="00F55C1A"/>
    <w:rsid w:val="00F56024"/>
    <w:rsid w:val="00F5623F"/>
    <w:rsid w:val="00F5627F"/>
    <w:rsid w:val="00F56C9F"/>
    <w:rsid w:val="00F57AAD"/>
    <w:rsid w:val="00F6047B"/>
    <w:rsid w:val="00F60A2F"/>
    <w:rsid w:val="00F63A4C"/>
    <w:rsid w:val="00F70CD0"/>
    <w:rsid w:val="00F72256"/>
    <w:rsid w:val="00F72B9D"/>
    <w:rsid w:val="00F74B76"/>
    <w:rsid w:val="00F75402"/>
    <w:rsid w:val="00F772C9"/>
    <w:rsid w:val="00F8151C"/>
    <w:rsid w:val="00F85986"/>
    <w:rsid w:val="00F86813"/>
    <w:rsid w:val="00F878B2"/>
    <w:rsid w:val="00F87ED3"/>
    <w:rsid w:val="00F936E1"/>
    <w:rsid w:val="00F9409F"/>
    <w:rsid w:val="00F95C19"/>
    <w:rsid w:val="00F96FA7"/>
    <w:rsid w:val="00F97C49"/>
    <w:rsid w:val="00FA02FE"/>
    <w:rsid w:val="00FA12E0"/>
    <w:rsid w:val="00FA5073"/>
    <w:rsid w:val="00FB27CF"/>
    <w:rsid w:val="00FB2D60"/>
    <w:rsid w:val="00FB5FAD"/>
    <w:rsid w:val="00FB63A7"/>
    <w:rsid w:val="00FB73F1"/>
    <w:rsid w:val="00FC4A4B"/>
    <w:rsid w:val="00FC4DF7"/>
    <w:rsid w:val="00FC5619"/>
    <w:rsid w:val="00FD0E0B"/>
    <w:rsid w:val="00FD1CD1"/>
    <w:rsid w:val="00FD2460"/>
    <w:rsid w:val="00FD3010"/>
    <w:rsid w:val="00FD320D"/>
    <w:rsid w:val="00FD5D7C"/>
    <w:rsid w:val="00FD5F3A"/>
    <w:rsid w:val="00FD6F4D"/>
    <w:rsid w:val="00FE042B"/>
    <w:rsid w:val="00FE6585"/>
    <w:rsid w:val="00FE782A"/>
    <w:rsid w:val="00FF0C35"/>
    <w:rsid w:val="00FF306E"/>
    <w:rsid w:val="00FF380B"/>
    <w:rsid w:val="00FF591E"/>
    <w:rsid w:val="00FF7C47"/>
    <w:rsid w:val="1AAF406B"/>
    <w:rsid w:val="4E2B9A24"/>
    <w:rsid w:val="783ED5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F9729"/>
  <w15:chartTrackingRefBased/>
  <w15:docId w15:val="{6DE220CF-A074-4E00-A260-9D13665C6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509"/>
    <w:pPr>
      <w:spacing w:before="160" w:after="80"/>
    </w:pPr>
    <w:rPr>
      <w:rFonts w:ascii="Open Sans" w:hAnsi="Open Sans"/>
    </w:rPr>
  </w:style>
  <w:style w:type="paragraph" w:styleId="Heading1">
    <w:name w:val="heading 1"/>
    <w:basedOn w:val="Normal"/>
    <w:next w:val="Normal"/>
    <w:link w:val="Heading1Char"/>
    <w:uiPriority w:val="9"/>
    <w:qFormat/>
    <w:rsid w:val="00D507EE"/>
    <w:pPr>
      <w:keepNext/>
      <w:keepLines/>
      <w:spacing w:before="1080" w:after="240" w:line="240" w:lineRule="auto"/>
      <w:contextualSpacing/>
      <w:outlineLvl w:val="0"/>
    </w:pPr>
    <w:rPr>
      <w:rFonts w:asciiTheme="majorHAnsi" w:eastAsiaTheme="majorEastAsia" w:hAnsiTheme="majorHAnsi" w:cstheme="majorBidi"/>
      <w:b/>
      <w:color w:val="011E41" w:themeColor="text2"/>
      <w:sz w:val="52"/>
      <w:szCs w:val="52"/>
    </w:rPr>
  </w:style>
  <w:style w:type="paragraph" w:styleId="Heading2">
    <w:name w:val="heading 2"/>
    <w:basedOn w:val="Normal"/>
    <w:next w:val="Normal"/>
    <w:link w:val="Heading2Char"/>
    <w:uiPriority w:val="9"/>
    <w:unhideWhenUsed/>
    <w:qFormat/>
    <w:rsid w:val="00D507EE"/>
    <w:pPr>
      <w:keepNext/>
      <w:keepLines/>
      <w:pBdr>
        <w:left w:val="single" w:sz="48" w:space="0" w:color="011E41" w:themeColor="text2"/>
        <w:right w:val="single" w:sz="48" w:space="0" w:color="011E41" w:themeColor="text2"/>
      </w:pBdr>
      <w:shd w:val="clear" w:color="auto" w:fill="011E41" w:themeFill="text2"/>
      <w:spacing w:before="360" w:after="240"/>
      <w:outlineLvl w:val="1"/>
    </w:pPr>
    <w:rPr>
      <w:rFonts w:asciiTheme="majorHAnsi" w:eastAsiaTheme="majorEastAsia" w:hAnsiTheme="majorHAnsi" w:cstheme="majorBidi"/>
      <w:b/>
      <w:color w:val="FFFFFF" w:themeColor="background1"/>
      <w:sz w:val="36"/>
      <w:szCs w:val="26"/>
    </w:rPr>
  </w:style>
  <w:style w:type="paragraph" w:styleId="Heading3">
    <w:name w:val="heading 3"/>
    <w:basedOn w:val="Normal"/>
    <w:next w:val="Normal"/>
    <w:link w:val="Heading3Char"/>
    <w:uiPriority w:val="9"/>
    <w:unhideWhenUsed/>
    <w:qFormat/>
    <w:rsid w:val="00D507EE"/>
    <w:pPr>
      <w:keepNext/>
      <w:keepLines/>
      <w:pBdr>
        <w:left w:val="single" w:sz="48" w:space="0" w:color="F2EEDA" w:themeColor="background2"/>
        <w:right w:val="single" w:sz="48" w:space="0" w:color="F2EEDA" w:themeColor="background2"/>
      </w:pBdr>
      <w:shd w:val="clear" w:color="auto" w:fill="F2EEDA" w:themeFill="background2"/>
      <w:spacing w:before="360" w:after="160"/>
      <w:outlineLvl w:val="2"/>
    </w:pPr>
    <w:rPr>
      <w:rFonts w:asciiTheme="majorHAnsi" w:eastAsiaTheme="majorEastAsia" w:hAnsiTheme="majorHAnsi" w:cstheme="majorBidi"/>
      <w:b/>
      <w:bCs/>
      <w:color w:val="011E41" w:themeColor="text2"/>
      <w:sz w:val="28"/>
      <w:szCs w:val="24"/>
    </w:rPr>
  </w:style>
  <w:style w:type="paragraph" w:styleId="Heading4">
    <w:name w:val="heading 4"/>
    <w:basedOn w:val="Normal"/>
    <w:next w:val="Normal"/>
    <w:link w:val="Heading4Char"/>
    <w:uiPriority w:val="9"/>
    <w:unhideWhenUsed/>
    <w:qFormat/>
    <w:rsid w:val="00D507EE"/>
    <w:pPr>
      <w:keepNext/>
      <w:keepLines/>
      <w:pBdr>
        <w:top w:val="dashed" w:sz="8" w:space="3" w:color="E6DEB8" w:themeColor="background2" w:themeShade="E6"/>
      </w:pBdr>
      <w:spacing w:before="300" w:after="120"/>
      <w:outlineLvl w:val="3"/>
    </w:pPr>
    <w:rPr>
      <w:rFonts w:asciiTheme="majorHAnsi" w:eastAsiaTheme="majorEastAsia" w:hAnsiTheme="majorHAnsi" w:cstheme="majorBidi"/>
      <w:b/>
      <w:bCs/>
      <w:color w:val="011E41" w:themeColor="text2"/>
      <w:sz w:val="24"/>
    </w:rPr>
  </w:style>
  <w:style w:type="paragraph" w:styleId="Heading5">
    <w:name w:val="heading 5"/>
    <w:basedOn w:val="Normal"/>
    <w:next w:val="Normal"/>
    <w:link w:val="Heading5Char"/>
    <w:uiPriority w:val="9"/>
    <w:unhideWhenUsed/>
    <w:qFormat/>
    <w:rsid w:val="00D507EE"/>
    <w:pPr>
      <w:keepNext/>
      <w:keepLines/>
      <w:spacing w:before="12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unhideWhenUsed/>
    <w:rsid w:val="00AE7E34"/>
    <w:pPr>
      <w:keepNext/>
      <w:keepLines/>
      <w:spacing w:before="120" w:after="120"/>
      <w:outlineLvl w:val="5"/>
    </w:pPr>
    <w:rPr>
      <w:rFonts w:asciiTheme="majorHAnsi" w:eastAsiaTheme="majorEastAsia" w:hAnsiTheme="majorHAnsi" w:cstheme="majorBidi"/>
      <w:color w:val="C10D32" w:themeColor="accent1" w:themeShade="7F"/>
    </w:rPr>
  </w:style>
  <w:style w:type="paragraph" w:styleId="Heading7">
    <w:name w:val="heading 7"/>
    <w:basedOn w:val="Normal"/>
    <w:next w:val="Normal"/>
    <w:link w:val="Heading7Char"/>
    <w:uiPriority w:val="9"/>
    <w:unhideWhenUsed/>
    <w:qFormat/>
    <w:rsid w:val="00856E07"/>
    <w:pPr>
      <w:keepNext/>
      <w:keepLines/>
      <w:spacing w:before="40" w:after="0"/>
      <w:outlineLvl w:val="6"/>
    </w:pPr>
    <w:rPr>
      <w:rFonts w:asciiTheme="majorHAnsi" w:eastAsiaTheme="majorEastAsia" w:hAnsiTheme="majorHAnsi" w:cstheme="majorBidi"/>
      <w:i/>
      <w:iCs/>
      <w:color w:val="C10D32" w:themeColor="accent1" w:themeShade="7F"/>
    </w:rPr>
  </w:style>
  <w:style w:type="paragraph" w:styleId="Heading8">
    <w:name w:val="heading 8"/>
    <w:basedOn w:val="Normal"/>
    <w:next w:val="Normal"/>
    <w:link w:val="Heading8Char"/>
    <w:uiPriority w:val="9"/>
    <w:unhideWhenUsed/>
    <w:qFormat/>
    <w:rsid w:val="00856E0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2AD"/>
    <w:pPr>
      <w:spacing w:before="80" w:after="160"/>
      <w:ind w:left="720"/>
      <w:contextualSpacing/>
    </w:pPr>
  </w:style>
  <w:style w:type="character" w:customStyle="1" w:styleId="Heading2Char">
    <w:name w:val="Heading 2 Char"/>
    <w:basedOn w:val="DefaultParagraphFont"/>
    <w:link w:val="Heading2"/>
    <w:uiPriority w:val="9"/>
    <w:rsid w:val="00D507EE"/>
    <w:rPr>
      <w:rFonts w:asciiTheme="majorHAnsi" w:eastAsiaTheme="majorEastAsia" w:hAnsiTheme="majorHAnsi" w:cstheme="majorBidi"/>
      <w:b/>
      <w:color w:val="FFFFFF" w:themeColor="background1"/>
      <w:sz w:val="36"/>
      <w:szCs w:val="26"/>
      <w:shd w:val="clear" w:color="auto" w:fill="011E41" w:themeFill="text2"/>
    </w:rPr>
  </w:style>
  <w:style w:type="character" w:customStyle="1" w:styleId="Heading3Char">
    <w:name w:val="Heading 3 Char"/>
    <w:basedOn w:val="DefaultParagraphFont"/>
    <w:link w:val="Heading3"/>
    <w:uiPriority w:val="9"/>
    <w:rsid w:val="00D507EE"/>
    <w:rPr>
      <w:rFonts w:asciiTheme="majorHAnsi" w:eastAsiaTheme="majorEastAsia" w:hAnsiTheme="majorHAnsi" w:cstheme="majorBidi"/>
      <w:b/>
      <w:bCs/>
      <w:color w:val="011E41" w:themeColor="text2"/>
      <w:sz w:val="28"/>
      <w:szCs w:val="24"/>
      <w:shd w:val="clear" w:color="auto" w:fill="F2EEDA" w:themeFill="background2"/>
    </w:rPr>
  </w:style>
  <w:style w:type="character" w:customStyle="1" w:styleId="Heading4Char">
    <w:name w:val="Heading 4 Char"/>
    <w:basedOn w:val="DefaultParagraphFont"/>
    <w:link w:val="Heading4"/>
    <w:uiPriority w:val="9"/>
    <w:rsid w:val="00D507EE"/>
    <w:rPr>
      <w:rFonts w:asciiTheme="majorHAnsi" w:eastAsiaTheme="majorEastAsia" w:hAnsiTheme="majorHAnsi" w:cstheme="majorBidi"/>
      <w:b/>
      <w:bCs/>
      <w:color w:val="011E41" w:themeColor="text2"/>
      <w:sz w:val="24"/>
    </w:rPr>
  </w:style>
  <w:style w:type="character" w:customStyle="1" w:styleId="Heading5Char">
    <w:name w:val="Heading 5 Char"/>
    <w:basedOn w:val="DefaultParagraphFont"/>
    <w:link w:val="Heading5"/>
    <w:uiPriority w:val="9"/>
    <w:rsid w:val="00D507EE"/>
    <w:rPr>
      <w:rFonts w:asciiTheme="majorHAnsi" w:eastAsiaTheme="majorEastAsia" w:hAnsiTheme="majorHAnsi" w:cstheme="majorBidi"/>
      <w:b/>
      <w:color w:val="000000" w:themeColor="text1"/>
    </w:rPr>
  </w:style>
  <w:style w:type="character" w:customStyle="1" w:styleId="Heading1Char">
    <w:name w:val="Heading 1 Char"/>
    <w:basedOn w:val="DefaultParagraphFont"/>
    <w:link w:val="Heading1"/>
    <w:uiPriority w:val="9"/>
    <w:rsid w:val="00D507EE"/>
    <w:rPr>
      <w:rFonts w:asciiTheme="majorHAnsi" w:eastAsiaTheme="majorEastAsia" w:hAnsiTheme="majorHAnsi" w:cstheme="majorBidi"/>
      <w:b/>
      <w:color w:val="011E41" w:themeColor="text2"/>
      <w:sz w:val="52"/>
      <w:szCs w:val="52"/>
    </w:rPr>
  </w:style>
  <w:style w:type="paragraph" w:styleId="Header">
    <w:name w:val="header"/>
    <w:basedOn w:val="Normal"/>
    <w:link w:val="HeaderChar"/>
    <w:uiPriority w:val="99"/>
    <w:unhideWhenUsed/>
    <w:rsid w:val="00613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1C4"/>
  </w:style>
  <w:style w:type="paragraph" w:styleId="Footer">
    <w:name w:val="footer"/>
    <w:basedOn w:val="Normal"/>
    <w:link w:val="FooterChar"/>
    <w:uiPriority w:val="99"/>
    <w:unhideWhenUsed/>
    <w:rsid w:val="008C1553"/>
    <w:pPr>
      <w:pBdr>
        <w:top w:val="single" w:sz="6" w:space="3" w:color="BFBFBF" w:themeColor="background1" w:themeShade="BF"/>
      </w:pBdr>
      <w:tabs>
        <w:tab w:val="center" w:pos="4680"/>
        <w:tab w:val="right" w:pos="9360"/>
      </w:tabs>
      <w:spacing w:before="0" w:after="0" w:line="240" w:lineRule="auto"/>
    </w:pPr>
    <w:rPr>
      <w:sz w:val="16"/>
    </w:rPr>
  </w:style>
  <w:style w:type="character" w:customStyle="1" w:styleId="FooterChar">
    <w:name w:val="Footer Char"/>
    <w:basedOn w:val="DefaultParagraphFont"/>
    <w:link w:val="Footer"/>
    <w:uiPriority w:val="99"/>
    <w:rsid w:val="008C1553"/>
    <w:rPr>
      <w:sz w:val="16"/>
    </w:rPr>
  </w:style>
  <w:style w:type="table" w:styleId="TableGrid">
    <w:name w:val="Table Grid"/>
    <w:basedOn w:val="TableNormal"/>
    <w:uiPriority w:val="39"/>
    <w:rsid w:val="00771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71154"/>
    <w:pPr>
      <w:spacing w:after="0" w:line="240" w:lineRule="auto"/>
    </w:pPr>
    <w:tblPr>
      <w:tblStyleRowBandSize w:val="1"/>
      <w:tblStyleColBandSize w:val="1"/>
      <w:tblBorders>
        <w:top w:val="single" w:sz="4" w:space="0" w:color="F9A7B8" w:themeColor="accent1"/>
        <w:left w:val="single" w:sz="4" w:space="0" w:color="F9A7B8" w:themeColor="accent1"/>
        <w:bottom w:val="single" w:sz="4" w:space="0" w:color="F9A7B8" w:themeColor="accent1"/>
        <w:right w:val="single" w:sz="4" w:space="0" w:color="F9A7B8" w:themeColor="accent1"/>
      </w:tblBorders>
    </w:tblPr>
    <w:tblStylePr w:type="firstRow">
      <w:rPr>
        <w:b/>
        <w:bCs/>
        <w:color w:val="FFFFFF" w:themeColor="background1"/>
      </w:rPr>
      <w:tblPr/>
      <w:tcPr>
        <w:shd w:val="clear" w:color="auto" w:fill="F9A7B8" w:themeFill="accent1"/>
      </w:tcPr>
    </w:tblStylePr>
    <w:tblStylePr w:type="lastRow">
      <w:rPr>
        <w:b/>
        <w:bCs/>
      </w:rPr>
      <w:tblPr/>
      <w:tcPr>
        <w:tcBorders>
          <w:top w:val="double" w:sz="4" w:space="0" w:color="F9A7B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9A7B8" w:themeColor="accent1"/>
          <w:right w:val="single" w:sz="4" w:space="0" w:color="F9A7B8" w:themeColor="accent1"/>
        </w:tcBorders>
      </w:tcPr>
    </w:tblStylePr>
    <w:tblStylePr w:type="band1Horz">
      <w:tblPr/>
      <w:tcPr>
        <w:tcBorders>
          <w:top w:val="single" w:sz="4" w:space="0" w:color="F9A7B8" w:themeColor="accent1"/>
          <w:bottom w:val="single" w:sz="4" w:space="0" w:color="F9A7B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A7B8" w:themeColor="accent1"/>
          <w:left w:val="nil"/>
        </w:tcBorders>
      </w:tcPr>
    </w:tblStylePr>
    <w:tblStylePr w:type="swCell">
      <w:tblPr/>
      <w:tcPr>
        <w:tcBorders>
          <w:top w:val="double" w:sz="4" w:space="0" w:color="F9A7B8" w:themeColor="accent1"/>
          <w:right w:val="nil"/>
        </w:tcBorders>
      </w:tcPr>
    </w:tblStylePr>
  </w:style>
  <w:style w:type="character" w:styleId="Hyperlink">
    <w:name w:val="Hyperlink"/>
    <w:basedOn w:val="DefaultParagraphFont"/>
    <w:uiPriority w:val="99"/>
    <w:unhideWhenUsed/>
    <w:rsid w:val="000C6A40"/>
    <w:rPr>
      <w:color w:val="0068A9" w:themeColor="hyperlink"/>
      <w:u w:val="single"/>
    </w:rPr>
  </w:style>
  <w:style w:type="character" w:styleId="CommentReference">
    <w:name w:val="annotation reference"/>
    <w:basedOn w:val="DefaultParagraphFont"/>
    <w:uiPriority w:val="99"/>
    <w:semiHidden/>
    <w:unhideWhenUsed/>
    <w:rsid w:val="001733B5"/>
    <w:rPr>
      <w:sz w:val="16"/>
      <w:szCs w:val="16"/>
    </w:rPr>
  </w:style>
  <w:style w:type="paragraph" w:styleId="CommentText">
    <w:name w:val="annotation text"/>
    <w:basedOn w:val="Normal"/>
    <w:link w:val="CommentTextChar"/>
    <w:uiPriority w:val="99"/>
    <w:unhideWhenUsed/>
    <w:rsid w:val="001733B5"/>
    <w:pPr>
      <w:spacing w:line="240" w:lineRule="auto"/>
    </w:pPr>
    <w:rPr>
      <w:sz w:val="20"/>
      <w:szCs w:val="20"/>
    </w:rPr>
  </w:style>
  <w:style w:type="character" w:customStyle="1" w:styleId="CommentTextChar">
    <w:name w:val="Comment Text Char"/>
    <w:basedOn w:val="DefaultParagraphFont"/>
    <w:link w:val="CommentText"/>
    <w:uiPriority w:val="99"/>
    <w:rsid w:val="001733B5"/>
    <w:rPr>
      <w:sz w:val="20"/>
      <w:szCs w:val="20"/>
    </w:rPr>
  </w:style>
  <w:style w:type="paragraph" w:styleId="CommentSubject">
    <w:name w:val="annotation subject"/>
    <w:basedOn w:val="CommentText"/>
    <w:next w:val="CommentText"/>
    <w:link w:val="CommentSubjectChar"/>
    <w:uiPriority w:val="99"/>
    <w:semiHidden/>
    <w:unhideWhenUsed/>
    <w:rsid w:val="001733B5"/>
    <w:rPr>
      <w:b/>
      <w:bCs/>
    </w:rPr>
  </w:style>
  <w:style w:type="character" w:customStyle="1" w:styleId="CommentSubjectChar">
    <w:name w:val="Comment Subject Char"/>
    <w:basedOn w:val="CommentTextChar"/>
    <w:link w:val="CommentSubject"/>
    <w:uiPriority w:val="99"/>
    <w:semiHidden/>
    <w:rsid w:val="001733B5"/>
    <w:rPr>
      <w:b/>
      <w:bCs/>
      <w:sz w:val="20"/>
      <w:szCs w:val="20"/>
    </w:rPr>
  </w:style>
  <w:style w:type="character" w:customStyle="1" w:styleId="Heading6Char">
    <w:name w:val="Heading 6 Char"/>
    <w:basedOn w:val="DefaultParagraphFont"/>
    <w:link w:val="Heading6"/>
    <w:uiPriority w:val="9"/>
    <w:rsid w:val="00AE7E34"/>
    <w:rPr>
      <w:rFonts w:asciiTheme="majorHAnsi" w:eastAsiaTheme="majorEastAsia" w:hAnsiTheme="majorHAnsi" w:cstheme="majorBidi"/>
      <w:color w:val="C10D32" w:themeColor="accent1" w:themeShade="7F"/>
    </w:rPr>
  </w:style>
  <w:style w:type="character" w:customStyle="1" w:styleId="Heading7Char">
    <w:name w:val="Heading 7 Char"/>
    <w:basedOn w:val="DefaultParagraphFont"/>
    <w:link w:val="Heading7"/>
    <w:uiPriority w:val="9"/>
    <w:rsid w:val="00856E07"/>
    <w:rPr>
      <w:rFonts w:asciiTheme="majorHAnsi" w:eastAsiaTheme="majorEastAsia" w:hAnsiTheme="majorHAnsi" w:cstheme="majorBidi"/>
      <w:i/>
      <w:iCs/>
      <w:color w:val="C10D32" w:themeColor="accent1" w:themeShade="7F"/>
    </w:rPr>
  </w:style>
  <w:style w:type="character" w:customStyle="1" w:styleId="Heading8Char">
    <w:name w:val="Heading 8 Char"/>
    <w:basedOn w:val="DefaultParagraphFont"/>
    <w:link w:val="Heading8"/>
    <w:uiPriority w:val="9"/>
    <w:rsid w:val="00856E07"/>
    <w:rPr>
      <w:rFonts w:asciiTheme="majorHAnsi" w:eastAsiaTheme="majorEastAsia" w:hAnsiTheme="majorHAnsi" w:cstheme="majorBidi"/>
      <w:color w:val="272727" w:themeColor="text1" w:themeTint="D8"/>
      <w:sz w:val="21"/>
      <w:szCs w:val="21"/>
    </w:rPr>
  </w:style>
  <w:style w:type="numbering" w:customStyle="1" w:styleId="OUPnumbered">
    <w:name w:val="OUP numbered"/>
    <w:uiPriority w:val="99"/>
    <w:rsid w:val="000A2B48"/>
    <w:pPr>
      <w:numPr>
        <w:numId w:val="1"/>
      </w:numPr>
    </w:pPr>
  </w:style>
  <w:style w:type="numbering" w:customStyle="1" w:styleId="OUPbulleted">
    <w:name w:val="OUP bulleted"/>
    <w:uiPriority w:val="99"/>
    <w:rsid w:val="000A2B48"/>
    <w:pPr>
      <w:numPr>
        <w:numId w:val="2"/>
      </w:numPr>
    </w:pPr>
  </w:style>
  <w:style w:type="table" w:styleId="ListTable2-Accent1">
    <w:name w:val="List Table 2 Accent 1"/>
    <w:basedOn w:val="TableNormal"/>
    <w:uiPriority w:val="47"/>
    <w:rsid w:val="00117ACB"/>
    <w:pPr>
      <w:spacing w:after="0" w:line="240" w:lineRule="auto"/>
    </w:pPr>
    <w:tblPr>
      <w:tblStyleRowBandSize w:val="1"/>
      <w:tblStyleColBandSize w:val="1"/>
      <w:tblBorders>
        <w:top w:val="single" w:sz="4" w:space="0" w:color="FBC9D3" w:themeColor="accent1" w:themeTint="99"/>
        <w:bottom w:val="single" w:sz="4" w:space="0" w:color="FBC9D3" w:themeColor="accent1" w:themeTint="99"/>
        <w:insideH w:val="single" w:sz="4" w:space="0" w:color="FBC9D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ListTable4-Accent1">
    <w:name w:val="List Table 4 Accent 1"/>
    <w:basedOn w:val="TableNormal"/>
    <w:uiPriority w:val="49"/>
    <w:rsid w:val="00117ACB"/>
    <w:pPr>
      <w:spacing w:after="0" w:line="240" w:lineRule="auto"/>
    </w:pPr>
    <w:tblPr>
      <w:tblStyleRowBandSize w:val="1"/>
      <w:tblStyleColBandSize w:val="1"/>
      <w:tblBorders>
        <w:top w:val="single" w:sz="4" w:space="0" w:color="FBC9D3" w:themeColor="accent1" w:themeTint="99"/>
        <w:left w:val="single" w:sz="4" w:space="0" w:color="FBC9D3" w:themeColor="accent1" w:themeTint="99"/>
        <w:bottom w:val="single" w:sz="4" w:space="0" w:color="FBC9D3" w:themeColor="accent1" w:themeTint="99"/>
        <w:right w:val="single" w:sz="4" w:space="0" w:color="FBC9D3" w:themeColor="accent1" w:themeTint="99"/>
        <w:insideH w:val="single" w:sz="4" w:space="0" w:color="FBC9D3" w:themeColor="accent1" w:themeTint="99"/>
      </w:tblBorders>
    </w:tblPr>
    <w:tblStylePr w:type="firstRow">
      <w:rPr>
        <w:b/>
        <w:bCs/>
        <w:color w:val="FFFFFF" w:themeColor="background1"/>
      </w:rPr>
      <w:tblPr/>
      <w:tcPr>
        <w:tcBorders>
          <w:top w:val="single" w:sz="4" w:space="0" w:color="F9A7B8" w:themeColor="accent1"/>
          <w:left w:val="single" w:sz="4" w:space="0" w:color="F9A7B8" w:themeColor="accent1"/>
          <w:bottom w:val="single" w:sz="4" w:space="0" w:color="F9A7B8" w:themeColor="accent1"/>
          <w:right w:val="single" w:sz="4" w:space="0" w:color="F9A7B8" w:themeColor="accent1"/>
          <w:insideH w:val="nil"/>
        </w:tcBorders>
        <w:shd w:val="clear" w:color="auto" w:fill="F9A7B8" w:themeFill="accent1"/>
      </w:tcPr>
    </w:tblStylePr>
    <w:tblStylePr w:type="lastRow">
      <w:rPr>
        <w:b/>
        <w:bCs/>
      </w:rPr>
      <w:tblPr/>
      <w:tcPr>
        <w:tcBorders>
          <w:top w:val="double" w:sz="4" w:space="0" w:color="FBC9D3" w:themeColor="accent1" w:themeTint="99"/>
        </w:tcBorders>
      </w:tc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GridTable4-Accent1">
    <w:name w:val="Grid Table 4 Accent 1"/>
    <w:basedOn w:val="TableNormal"/>
    <w:uiPriority w:val="49"/>
    <w:rsid w:val="00117ACB"/>
    <w:pPr>
      <w:spacing w:after="0" w:line="240" w:lineRule="auto"/>
    </w:pPr>
    <w:tblPr>
      <w:tblStyleRowBandSize w:val="1"/>
      <w:tblStyleColBandSize w:val="1"/>
      <w:tblBorders>
        <w:top w:val="single" w:sz="4" w:space="0" w:color="FBC9D3" w:themeColor="accent1" w:themeTint="99"/>
        <w:left w:val="single" w:sz="4" w:space="0" w:color="FBC9D3" w:themeColor="accent1" w:themeTint="99"/>
        <w:bottom w:val="single" w:sz="4" w:space="0" w:color="FBC9D3" w:themeColor="accent1" w:themeTint="99"/>
        <w:right w:val="single" w:sz="4" w:space="0" w:color="FBC9D3" w:themeColor="accent1" w:themeTint="99"/>
        <w:insideH w:val="single" w:sz="4" w:space="0" w:color="FBC9D3" w:themeColor="accent1" w:themeTint="99"/>
        <w:insideV w:val="single" w:sz="4" w:space="0" w:color="FBC9D3" w:themeColor="accent1" w:themeTint="99"/>
      </w:tblBorders>
    </w:tblPr>
    <w:tblStylePr w:type="firstRow">
      <w:rPr>
        <w:b/>
        <w:bCs/>
        <w:color w:val="FFFFFF" w:themeColor="background1"/>
      </w:rPr>
      <w:tblPr/>
      <w:tcPr>
        <w:tcBorders>
          <w:top w:val="single" w:sz="4" w:space="0" w:color="F9A7B8" w:themeColor="accent1"/>
          <w:left w:val="single" w:sz="4" w:space="0" w:color="F9A7B8" w:themeColor="accent1"/>
          <w:bottom w:val="single" w:sz="4" w:space="0" w:color="F9A7B8" w:themeColor="accent1"/>
          <w:right w:val="single" w:sz="4" w:space="0" w:color="F9A7B8" w:themeColor="accent1"/>
          <w:insideH w:val="nil"/>
          <w:insideV w:val="nil"/>
        </w:tcBorders>
        <w:shd w:val="clear" w:color="auto" w:fill="F9A7B8" w:themeFill="accent1"/>
      </w:tcPr>
    </w:tblStylePr>
    <w:tblStylePr w:type="lastRow">
      <w:rPr>
        <w:b/>
        <w:bCs/>
      </w:rPr>
      <w:tblPr/>
      <w:tcPr>
        <w:tcBorders>
          <w:top w:val="double" w:sz="4" w:space="0" w:color="F9A7B8" w:themeColor="accent1"/>
        </w:tcBorders>
      </w:tc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GridTable4-Accent3">
    <w:name w:val="Grid Table 4 Accent 3"/>
    <w:basedOn w:val="TableNormal"/>
    <w:uiPriority w:val="49"/>
    <w:rsid w:val="002B1FB3"/>
    <w:pPr>
      <w:spacing w:after="0" w:line="240" w:lineRule="auto"/>
    </w:pPr>
    <w:tblPr>
      <w:tblStyleRowBandSize w:val="1"/>
      <w:tblStyleColBandSize w:val="1"/>
      <w:tblBorders>
        <w:top w:val="single" w:sz="4" w:space="0" w:color="DFE7E7" w:themeColor="accent3" w:themeTint="99"/>
        <w:left w:val="single" w:sz="4" w:space="0" w:color="DFE7E7" w:themeColor="accent3" w:themeTint="99"/>
        <w:bottom w:val="single" w:sz="4" w:space="0" w:color="DFE7E7" w:themeColor="accent3" w:themeTint="99"/>
        <w:right w:val="single" w:sz="4" w:space="0" w:color="DFE7E7" w:themeColor="accent3" w:themeTint="99"/>
        <w:insideH w:val="single" w:sz="4" w:space="0" w:color="DFE7E7" w:themeColor="accent3" w:themeTint="99"/>
        <w:insideV w:val="single" w:sz="4" w:space="0" w:color="DFE7E7" w:themeColor="accent3" w:themeTint="99"/>
      </w:tblBorders>
    </w:tblPr>
    <w:tblStylePr w:type="firstRow">
      <w:rPr>
        <w:b/>
        <w:bCs/>
        <w:color w:val="FFFFFF" w:themeColor="background1"/>
      </w:rPr>
      <w:tblPr/>
      <w:tcPr>
        <w:tcBorders>
          <w:top w:val="single" w:sz="4" w:space="0" w:color="CAD7D8" w:themeColor="accent3"/>
          <w:left w:val="single" w:sz="4" w:space="0" w:color="CAD7D8" w:themeColor="accent3"/>
          <w:bottom w:val="single" w:sz="4" w:space="0" w:color="CAD7D8" w:themeColor="accent3"/>
          <w:right w:val="single" w:sz="4" w:space="0" w:color="CAD7D8" w:themeColor="accent3"/>
          <w:insideH w:val="nil"/>
          <w:insideV w:val="nil"/>
        </w:tcBorders>
        <w:shd w:val="clear" w:color="auto" w:fill="CAD7D8" w:themeFill="accent3"/>
      </w:tcPr>
    </w:tblStylePr>
    <w:tblStylePr w:type="lastRow">
      <w:rPr>
        <w:b/>
        <w:bCs/>
      </w:rPr>
      <w:tblPr/>
      <w:tcPr>
        <w:tcBorders>
          <w:top w:val="double" w:sz="4" w:space="0" w:color="CAD7D8" w:themeColor="accent3"/>
        </w:tcBorders>
      </w:tcPr>
    </w:tblStylePr>
    <w:tblStylePr w:type="firstCol">
      <w:rPr>
        <w:b/>
        <w:bCs/>
      </w:rPr>
    </w:tblStylePr>
    <w:tblStylePr w:type="lastCol">
      <w:rPr>
        <w:b/>
        <w:bCs/>
      </w:rPr>
    </w:tblStylePr>
    <w:tblStylePr w:type="band1Vert">
      <w:tblPr/>
      <w:tcPr>
        <w:shd w:val="clear" w:color="auto" w:fill="F4F6F7" w:themeFill="accent3" w:themeFillTint="33"/>
      </w:tcPr>
    </w:tblStylePr>
    <w:tblStylePr w:type="band1Horz">
      <w:tblPr/>
      <w:tcPr>
        <w:shd w:val="clear" w:color="auto" w:fill="F4F6F7" w:themeFill="accent3" w:themeFillTint="33"/>
      </w:tcPr>
    </w:tblStylePr>
  </w:style>
  <w:style w:type="table" w:styleId="GridTable5Dark-Accent1">
    <w:name w:val="Grid Table 5 Dark Accent 1"/>
    <w:basedOn w:val="TableNormal"/>
    <w:uiPriority w:val="50"/>
    <w:rsid w:val="00B647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D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A7B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A7B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A7B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A7B8" w:themeFill="accent1"/>
      </w:tcPr>
    </w:tblStylePr>
    <w:tblStylePr w:type="band1Vert">
      <w:tblPr/>
      <w:tcPr>
        <w:shd w:val="clear" w:color="auto" w:fill="FCDBE2" w:themeFill="accent1" w:themeFillTint="66"/>
      </w:tcPr>
    </w:tblStylePr>
    <w:tblStylePr w:type="band1Horz">
      <w:tblPr/>
      <w:tcPr>
        <w:shd w:val="clear" w:color="auto" w:fill="FCDBE2" w:themeFill="accent1" w:themeFillTint="66"/>
      </w:tcPr>
    </w:tblStylePr>
  </w:style>
  <w:style w:type="table" w:styleId="GridTable5Dark-Accent4">
    <w:name w:val="Grid Table 5 Dark Accent 4"/>
    <w:basedOn w:val="TableNormal"/>
    <w:uiPriority w:val="50"/>
    <w:rsid w:val="00B209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D6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3E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3E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3E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3E0" w:themeFill="accent4"/>
      </w:tcPr>
    </w:tblStylePr>
    <w:tblStylePr w:type="band1Vert">
      <w:tblPr/>
      <w:tcPr>
        <w:shd w:val="clear" w:color="auto" w:fill="8CAEFF" w:themeFill="accent4" w:themeFillTint="66"/>
      </w:tcPr>
    </w:tblStylePr>
    <w:tblStylePr w:type="band1Horz">
      <w:tblPr/>
      <w:tcPr>
        <w:shd w:val="clear" w:color="auto" w:fill="8CAEFF" w:themeFill="accent4" w:themeFillTint="66"/>
      </w:tcPr>
    </w:tblStylePr>
  </w:style>
  <w:style w:type="table" w:styleId="GridTable5Dark-Accent2">
    <w:name w:val="Grid Table 5 Dark Accent 2"/>
    <w:basedOn w:val="TableNormal"/>
    <w:uiPriority w:val="50"/>
    <w:rsid w:val="00B209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3C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40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40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40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40A" w:themeFill="accent2"/>
      </w:tcPr>
    </w:tblStylePr>
    <w:tblStylePr w:type="band1Vert">
      <w:tblPr/>
      <w:tcPr>
        <w:shd w:val="clear" w:color="auto" w:fill="FFE79D" w:themeFill="accent2" w:themeFillTint="66"/>
      </w:tcPr>
    </w:tblStylePr>
    <w:tblStylePr w:type="band1Horz">
      <w:tblPr/>
      <w:tcPr>
        <w:shd w:val="clear" w:color="auto" w:fill="FFE79D" w:themeFill="accent2" w:themeFillTint="66"/>
      </w:tcPr>
    </w:tblStylePr>
  </w:style>
  <w:style w:type="table" w:styleId="PlainTable3">
    <w:name w:val="Plain Table 3"/>
    <w:basedOn w:val="TableNormal"/>
    <w:uiPriority w:val="43"/>
    <w:rsid w:val="007E16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6Colorful-Accent1">
    <w:name w:val="Grid Table 6 Colorful Accent 1"/>
    <w:basedOn w:val="TableNormal"/>
    <w:uiPriority w:val="51"/>
    <w:rsid w:val="00002751"/>
    <w:pPr>
      <w:spacing w:after="0" w:line="240" w:lineRule="auto"/>
    </w:pPr>
    <w:rPr>
      <w:color w:val="F24568" w:themeColor="accent1" w:themeShade="BF"/>
    </w:rPr>
    <w:tblPr>
      <w:tblStyleRowBandSize w:val="1"/>
      <w:tblStyleColBandSize w:val="1"/>
      <w:tblBorders>
        <w:top w:val="single" w:sz="4" w:space="0" w:color="FBC9D3" w:themeColor="accent1" w:themeTint="99"/>
        <w:left w:val="single" w:sz="4" w:space="0" w:color="FBC9D3" w:themeColor="accent1" w:themeTint="99"/>
        <w:bottom w:val="single" w:sz="4" w:space="0" w:color="FBC9D3" w:themeColor="accent1" w:themeTint="99"/>
        <w:right w:val="single" w:sz="4" w:space="0" w:color="FBC9D3" w:themeColor="accent1" w:themeTint="99"/>
        <w:insideH w:val="single" w:sz="4" w:space="0" w:color="FBC9D3" w:themeColor="accent1" w:themeTint="99"/>
        <w:insideV w:val="single" w:sz="4" w:space="0" w:color="FBC9D3" w:themeColor="accent1" w:themeTint="99"/>
      </w:tblBorders>
    </w:tblPr>
    <w:tblStylePr w:type="firstRow">
      <w:rPr>
        <w:b/>
        <w:bCs/>
      </w:rPr>
      <w:tblPr/>
      <w:tcPr>
        <w:tcBorders>
          <w:bottom w:val="single" w:sz="12" w:space="0" w:color="FBC9D3" w:themeColor="accent1" w:themeTint="99"/>
        </w:tcBorders>
      </w:tcPr>
    </w:tblStylePr>
    <w:tblStylePr w:type="lastRow">
      <w:rPr>
        <w:b/>
        <w:bCs/>
      </w:rPr>
      <w:tblPr/>
      <w:tcPr>
        <w:tcBorders>
          <w:top w:val="double" w:sz="4" w:space="0" w:color="FBC9D3" w:themeColor="accent1" w:themeTint="99"/>
        </w:tcBorders>
      </w:tc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GridTable1Light-Accent1">
    <w:name w:val="Grid Table 1 Light Accent 1"/>
    <w:basedOn w:val="TableNormal"/>
    <w:uiPriority w:val="46"/>
    <w:rsid w:val="00002751"/>
    <w:pPr>
      <w:spacing w:after="0" w:line="240" w:lineRule="auto"/>
    </w:pPr>
    <w:tblPr>
      <w:tblStyleRowBandSize w:val="1"/>
      <w:tblStyleColBandSize w:val="1"/>
      <w:tblBorders>
        <w:top w:val="single" w:sz="4" w:space="0" w:color="FCDBE2" w:themeColor="accent1" w:themeTint="66"/>
        <w:left w:val="single" w:sz="4" w:space="0" w:color="FCDBE2" w:themeColor="accent1" w:themeTint="66"/>
        <w:bottom w:val="single" w:sz="4" w:space="0" w:color="FCDBE2" w:themeColor="accent1" w:themeTint="66"/>
        <w:right w:val="single" w:sz="4" w:space="0" w:color="FCDBE2" w:themeColor="accent1" w:themeTint="66"/>
        <w:insideH w:val="single" w:sz="4" w:space="0" w:color="FCDBE2" w:themeColor="accent1" w:themeTint="66"/>
        <w:insideV w:val="single" w:sz="4" w:space="0" w:color="FCDBE2" w:themeColor="accent1" w:themeTint="66"/>
      </w:tblBorders>
    </w:tblPr>
    <w:tblStylePr w:type="firstRow">
      <w:rPr>
        <w:b/>
        <w:bCs/>
      </w:rPr>
      <w:tblPr/>
      <w:tcPr>
        <w:tcBorders>
          <w:bottom w:val="single" w:sz="12" w:space="0" w:color="FBC9D3" w:themeColor="accent1" w:themeTint="99"/>
        </w:tcBorders>
      </w:tcPr>
    </w:tblStylePr>
    <w:tblStylePr w:type="lastRow">
      <w:rPr>
        <w:b/>
        <w:bCs/>
      </w:rPr>
      <w:tblPr/>
      <w:tcPr>
        <w:tcBorders>
          <w:top w:val="double" w:sz="2" w:space="0" w:color="FBC9D3" w:themeColor="accent1" w:themeTint="99"/>
        </w:tcBorders>
      </w:tcPr>
    </w:tblStylePr>
    <w:tblStylePr w:type="firstCol">
      <w:rPr>
        <w:b/>
        <w:bCs/>
      </w:rPr>
    </w:tblStylePr>
    <w:tblStylePr w:type="lastCol">
      <w:rPr>
        <w:b/>
        <w:bCs/>
      </w:rPr>
    </w:tblStylePr>
  </w:style>
  <w:style w:type="table" w:customStyle="1" w:styleId="OUP">
    <w:name w:val="OUP"/>
    <w:basedOn w:val="TableNormal"/>
    <w:uiPriority w:val="99"/>
    <w:rsid w:val="00191AD3"/>
    <w:pPr>
      <w:spacing w:after="0" w:line="240" w:lineRule="auto"/>
    </w:pPr>
    <w:tblPr>
      <w:tblStyleRowBandSize w:val="1"/>
      <w:tblStyleColBandSize w:val="1"/>
      <w:tblBorders>
        <w:top w:val="single" w:sz="4" w:space="0" w:color="FCDBE2" w:themeColor="accent1" w:themeTint="66"/>
        <w:left w:val="single" w:sz="4" w:space="0" w:color="FCDBE2" w:themeColor="accent1" w:themeTint="66"/>
        <w:bottom w:val="single" w:sz="4" w:space="0" w:color="FCDBE2" w:themeColor="accent1" w:themeTint="66"/>
        <w:right w:val="single" w:sz="4" w:space="0" w:color="FCDBE2" w:themeColor="accent1" w:themeTint="66"/>
        <w:insideH w:val="single" w:sz="4" w:space="0" w:color="FCDBE2" w:themeColor="accent1" w:themeTint="66"/>
        <w:insideV w:val="single" w:sz="4" w:space="0" w:color="FCDBE2" w:themeColor="accent1" w:themeTint="66"/>
      </w:tblBorders>
      <w:tblCellMar>
        <w:top w:w="85" w:type="dxa"/>
        <w:bottom w:w="85" w:type="dxa"/>
      </w:tblCellMar>
    </w:tblPr>
    <w:trPr>
      <w:cantSplit/>
    </w:trPr>
    <w:tcPr>
      <w:shd w:val="clear" w:color="auto" w:fill="auto"/>
    </w:tcPr>
    <w:tblStylePr w:type="firstRow">
      <w:rPr>
        <w:rFonts w:asciiTheme="minorHAnsi" w:hAnsiTheme="minorHAnsi"/>
        <w:b w:val="0"/>
        <w:caps/>
        <w:smallCaps w:val="0"/>
        <w:color w:val="FFFFFF" w:themeColor="background1"/>
        <w:sz w:val="24"/>
      </w:rPr>
      <w:tblPr>
        <w:tblCellMar>
          <w:top w:w="28" w:type="dxa"/>
          <w:left w:w="85" w:type="dxa"/>
          <w:bottom w:w="28" w:type="dxa"/>
          <w:right w:w="85" w:type="dxa"/>
        </w:tblCellMar>
      </w:tblPr>
      <w:trPr>
        <w:cantSplit w:val="0"/>
      </w:trPr>
      <w:tcPr>
        <w:shd w:val="clear" w:color="auto" w:fill="F9A7B8" w:themeFill="accent1"/>
        <w:vAlign w:val="center"/>
      </w:tcPr>
    </w:tblStylePr>
    <w:tblStylePr w:type="lastRow">
      <w:tblPr/>
      <w:tcPr>
        <w:shd w:val="clear" w:color="auto" w:fill="FDEDF0" w:themeFill="accent1" w:themeFillTint="33"/>
      </w:tcPr>
    </w:tblStylePr>
    <w:tblStylePr w:type="firstCol">
      <w:rPr>
        <w:rFonts w:asciiTheme="minorHAnsi" w:hAnsiTheme="minorHAnsi"/>
        <w:b/>
        <w:color w:val="000000" w:themeColor="text1"/>
        <w:sz w:val="22"/>
      </w:rPr>
      <w:tblPr/>
      <w:tcPr>
        <w:shd w:val="clear" w:color="auto" w:fill="FDEDF0" w:themeFill="accent1" w:themeFillTint="33"/>
      </w:tcPr>
    </w:tblStylePr>
    <w:tblStylePr w:type="lastCol">
      <w:rPr>
        <w:b/>
      </w:rPr>
      <w:tblPr/>
      <w:tcPr>
        <w:shd w:val="clear" w:color="auto" w:fill="FDEDF0" w:themeFill="accent1" w:themeFillTint="33"/>
      </w:tcPr>
    </w:tblStylePr>
    <w:tblStylePr w:type="band2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FE042B"/>
    <w:rPr>
      <w:color w:val="605E5C"/>
      <w:shd w:val="clear" w:color="auto" w:fill="E1DFDD"/>
    </w:rPr>
  </w:style>
  <w:style w:type="character" w:styleId="FollowedHyperlink">
    <w:name w:val="FollowedHyperlink"/>
    <w:basedOn w:val="DefaultParagraphFont"/>
    <w:uiPriority w:val="99"/>
    <w:semiHidden/>
    <w:unhideWhenUsed/>
    <w:rsid w:val="009B6306"/>
    <w:rPr>
      <w:color w:val="954F72" w:themeColor="followedHyperlink"/>
      <w:u w:val="single"/>
    </w:rPr>
  </w:style>
  <w:style w:type="paragraph" w:customStyle="1" w:styleId="o-header">
    <w:name w:val="o-header"/>
    <w:basedOn w:val="Header"/>
    <w:qFormat/>
    <w:rsid w:val="00D0373D"/>
    <w:pPr>
      <w:spacing w:before="0"/>
    </w:pPr>
    <w:rPr>
      <w:bCs/>
      <w:color w:val="011E41" w:themeColor="text2"/>
      <w:sz w:val="28"/>
      <w:szCs w:val="32"/>
    </w:rPr>
  </w:style>
  <w:style w:type="paragraph" w:styleId="TOCHeading">
    <w:name w:val="TOC Heading"/>
    <w:basedOn w:val="Heading2"/>
    <w:next w:val="Normal"/>
    <w:uiPriority w:val="39"/>
    <w:unhideWhenUsed/>
    <w:qFormat/>
    <w:rsid w:val="008B5CCF"/>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F408D0"/>
    <w:pPr>
      <w:shd w:val="clear" w:color="auto" w:fill="FFFFFF" w:themeFill="background1"/>
      <w:spacing w:after="100"/>
    </w:pPr>
    <w:rPr>
      <w:caps/>
      <w:color w:val="000000" w:themeColor="text1"/>
      <w:sz w:val="24"/>
    </w:rPr>
  </w:style>
  <w:style w:type="paragraph" w:styleId="TOC2">
    <w:name w:val="toc 2"/>
    <w:basedOn w:val="Normal"/>
    <w:next w:val="Normal"/>
    <w:autoRedefine/>
    <w:uiPriority w:val="39"/>
    <w:unhideWhenUsed/>
    <w:rsid w:val="002B0EC2"/>
    <w:pPr>
      <w:spacing w:after="100"/>
      <w:ind w:left="220"/>
    </w:pPr>
    <w:rPr>
      <w:b/>
      <w:color w:val="011E41" w:themeColor="text2"/>
    </w:rPr>
  </w:style>
  <w:style w:type="paragraph" w:styleId="TOC3">
    <w:name w:val="toc 3"/>
    <w:basedOn w:val="Normal"/>
    <w:next w:val="Normal"/>
    <w:autoRedefine/>
    <w:uiPriority w:val="39"/>
    <w:unhideWhenUsed/>
    <w:rsid w:val="00F408D0"/>
    <w:pPr>
      <w:tabs>
        <w:tab w:val="right" w:leader="dot" w:pos="9628"/>
      </w:tabs>
      <w:spacing w:after="100"/>
      <w:ind w:left="440"/>
    </w:pPr>
    <w:rPr>
      <w:noProof/>
      <w:position w:val="-16"/>
    </w:rPr>
  </w:style>
  <w:style w:type="character" w:styleId="Emphasis">
    <w:name w:val="Emphasis"/>
    <w:basedOn w:val="DefaultParagraphFont"/>
    <w:uiPriority w:val="20"/>
    <w:qFormat/>
    <w:rsid w:val="00F20805"/>
    <w:rPr>
      <w:i/>
      <w:iCs/>
    </w:rPr>
  </w:style>
  <w:style w:type="paragraph" w:customStyle="1" w:styleId="o-para-fo">
    <w:name w:val="o-para-fo"/>
    <w:basedOn w:val="Normal"/>
    <w:qFormat/>
    <w:rsid w:val="008D1EB2"/>
    <w:pPr>
      <w:spacing w:line="240" w:lineRule="auto"/>
    </w:pPr>
    <w:rPr>
      <w:sz w:val="20"/>
    </w:rPr>
  </w:style>
  <w:style w:type="paragraph" w:styleId="IntenseQuote">
    <w:name w:val="Intense Quote"/>
    <w:basedOn w:val="Normal"/>
    <w:link w:val="IntenseQuoteChar"/>
    <w:uiPriority w:val="30"/>
    <w:qFormat/>
    <w:rsid w:val="00266823"/>
    <w:pPr>
      <w:pBdr>
        <w:top w:val="single" w:sz="6" w:space="10" w:color="E3E1E0" w:themeColor="accent6"/>
        <w:bottom w:val="single" w:sz="6" w:space="10" w:color="E3E1E0" w:themeColor="accent6"/>
      </w:pBdr>
      <w:spacing w:before="360" w:after="360"/>
      <w:ind w:left="862" w:right="862"/>
      <w:contextualSpacing/>
    </w:pPr>
    <w:rPr>
      <w:iCs/>
      <w:color w:val="000000" w:themeColor="text1"/>
    </w:rPr>
  </w:style>
  <w:style w:type="character" w:customStyle="1" w:styleId="IntenseQuoteChar">
    <w:name w:val="Intense Quote Char"/>
    <w:basedOn w:val="DefaultParagraphFont"/>
    <w:link w:val="IntenseQuote"/>
    <w:uiPriority w:val="30"/>
    <w:rsid w:val="00266823"/>
    <w:rPr>
      <w:iCs/>
      <w:color w:val="000000" w:themeColor="text1"/>
    </w:rPr>
  </w:style>
  <w:style w:type="character" w:customStyle="1" w:styleId="o-char-bold">
    <w:name w:val="o-char-bold"/>
    <w:basedOn w:val="DefaultParagraphFont"/>
    <w:uiPriority w:val="1"/>
    <w:qFormat/>
    <w:rsid w:val="006835E5"/>
    <w:rPr>
      <w:b/>
    </w:rPr>
  </w:style>
  <w:style w:type="paragraph" w:customStyle="1" w:styleId="o-h3">
    <w:name w:val="o-h3"/>
    <w:basedOn w:val="Heading3"/>
    <w:qFormat/>
    <w:rsid w:val="006A6FA5"/>
    <w:pPr>
      <w:pBdr>
        <w:left w:val="single" w:sz="24" w:space="2" w:color="BFBFBF" w:themeColor="background1" w:themeShade="BF"/>
        <w:right w:val="single" w:sz="24" w:space="2" w:color="FFFFFF" w:themeColor="background1"/>
      </w:pBdr>
      <w:shd w:val="clear" w:color="auto" w:fill="FFFFFF" w:themeFill="background1"/>
    </w:pPr>
    <w:rPr>
      <w:rFonts w:ascii="Open Sans SemiBold" w:hAnsi="Open Sans SemiBold"/>
      <w:b w:val="0"/>
      <w:sz w:val="24"/>
    </w:rPr>
  </w:style>
  <w:style w:type="paragraph" w:customStyle="1" w:styleId="o-list-1">
    <w:name w:val="o-list-1"/>
    <w:basedOn w:val="ListParagraph"/>
    <w:qFormat/>
    <w:rsid w:val="00BC6703"/>
    <w:pPr>
      <w:numPr>
        <w:numId w:val="3"/>
      </w:numPr>
      <w:spacing w:before="160" w:after="80" w:line="240" w:lineRule="auto"/>
    </w:pPr>
    <w:rPr>
      <w:sz w:val="20"/>
    </w:rPr>
  </w:style>
  <w:style w:type="paragraph" w:customStyle="1" w:styleId="o-h1">
    <w:name w:val="o-h1"/>
    <w:basedOn w:val="Heading1"/>
    <w:qFormat/>
    <w:rsid w:val="007F2C86"/>
    <w:pPr>
      <w:spacing w:before="360"/>
    </w:pPr>
    <w:rPr>
      <w:rFonts w:ascii="Open Sans" w:hAnsi="Open Sans"/>
      <w:b w:val="0"/>
      <w:sz w:val="48"/>
    </w:rPr>
  </w:style>
  <w:style w:type="paragraph" w:customStyle="1" w:styleId="o-h2">
    <w:name w:val="o-h2"/>
    <w:basedOn w:val="Heading2"/>
    <w:qFormat/>
    <w:rsid w:val="00594135"/>
    <w:pPr>
      <w:pBdr>
        <w:left w:val="single" w:sz="24" w:space="2" w:color="011E41" w:themeColor="text2"/>
        <w:right w:val="single" w:sz="24" w:space="2" w:color="FFC40A" w:themeColor="accent2"/>
      </w:pBdr>
      <w:shd w:val="clear" w:color="auto" w:fill="FFC40A" w:themeFill="accent2"/>
    </w:pPr>
    <w:rPr>
      <w:rFonts w:ascii="Open Sans SemiBold" w:hAnsi="Open Sans SemiBold"/>
      <w:b w:val="0"/>
      <w:color w:val="011E41" w:themeColor="text2"/>
      <w:sz w:val="32"/>
      <w:lang w:val="en-AU"/>
    </w:rPr>
  </w:style>
  <w:style w:type="paragraph" w:customStyle="1" w:styleId="o-footer">
    <w:name w:val="o-footer"/>
    <w:basedOn w:val="Footer"/>
    <w:qFormat/>
    <w:rsid w:val="00905EDC"/>
    <w:pPr>
      <w:pBdr>
        <w:top w:val="none" w:sz="0" w:space="0" w:color="auto"/>
      </w:pBdr>
    </w:pPr>
    <w:rPr>
      <w:color w:val="595959" w:themeColor="text1" w:themeTint="A6"/>
    </w:rPr>
  </w:style>
  <w:style w:type="paragraph" w:customStyle="1" w:styleId="o-teacher-notes-list-1">
    <w:name w:val="o-teacher-notes-list-1"/>
    <w:basedOn w:val="o-list-1"/>
    <w:qFormat/>
    <w:rsid w:val="00182F08"/>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resource">
    <w:name w:val="o-resource"/>
    <w:basedOn w:val="o-para-fo"/>
    <w:qFormat/>
    <w:rsid w:val="00563B5C"/>
    <w:pPr>
      <w:pBdr>
        <w:left w:val="single" w:sz="24" w:space="4" w:color="F9A7B8" w:themeColor="accent1"/>
      </w:pBdr>
      <w:shd w:val="clear" w:color="auto" w:fill="FFFFFF" w:themeFill="background1"/>
      <w:ind w:left="340"/>
    </w:pPr>
    <w:rPr>
      <w:rFonts w:ascii="Open Sans SemiBold" w:hAnsi="Open Sans SemiBold"/>
      <w:bCs/>
      <w:color w:val="011E41" w:themeColor="text2"/>
    </w:rPr>
  </w:style>
  <w:style w:type="paragraph" w:customStyle="1" w:styleId="o-h4">
    <w:name w:val="o-h4"/>
    <w:basedOn w:val="Heading4"/>
    <w:rsid w:val="00EA1625"/>
    <w:pPr>
      <w:pBdr>
        <w:top w:val="none" w:sz="0" w:space="0" w:color="auto"/>
      </w:pBdr>
    </w:pPr>
    <w:rPr>
      <w:rFonts w:ascii="Open Sans SemiBold" w:hAnsi="Open Sans SemiBold" w:cs="Open Sans"/>
      <w:b w:val="0"/>
      <w:sz w:val="22"/>
    </w:rPr>
  </w:style>
  <w:style w:type="paragraph" w:customStyle="1" w:styleId="o-list-2">
    <w:name w:val="o-list-2"/>
    <w:basedOn w:val="Normal"/>
    <w:rsid w:val="00D069A7"/>
    <w:pPr>
      <w:numPr>
        <w:ilvl w:val="1"/>
        <w:numId w:val="3"/>
      </w:numPr>
      <w:spacing w:before="80" w:line="240" w:lineRule="auto"/>
      <w:contextualSpacing/>
    </w:pPr>
    <w:rPr>
      <w:sz w:val="20"/>
    </w:rPr>
  </w:style>
  <w:style w:type="paragraph" w:customStyle="1" w:styleId="o-list-3">
    <w:name w:val="o-list-3"/>
    <w:basedOn w:val="Normal"/>
    <w:rsid w:val="00D069A7"/>
    <w:pPr>
      <w:numPr>
        <w:ilvl w:val="2"/>
        <w:numId w:val="3"/>
      </w:numPr>
      <w:spacing w:before="80" w:line="240" w:lineRule="auto"/>
      <w:contextualSpacing/>
    </w:pPr>
    <w:rPr>
      <w:sz w:val="20"/>
    </w:rPr>
  </w:style>
  <w:style w:type="table" w:customStyle="1" w:styleId="o-table">
    <w:name w:val="o-table"/>
    <w:basedOn w:val="TableNormal"/>
    <w:uiPriority w:val="99"/>
    <w:rsid w:val="00191AD3"/>
    <w:pPr>
      <w:spacing w:after="0" w:line="240" w:lineRule="auto"/>
    </w:pPr>
    <w:rPr>
      <w:sz w:val="18"/>
    </w:rPr>
    <w:tblPr>
      <w:tblStyleRowBandSize w:val="1"/>
      <w:tblBorders>
        <w:top w:val="single" w:sz="8" w:space="0" w:color="CAD7D8" w:themeColor="accent3"/>
        <w:left w:val="single" w:sz="8" w:space="0" w:color="CAD7D8" w:themeColor="accent3"/>
        <w:bottom w:val="single" w:sz="8" w:space="0" w:color="CAD7D8" w:themeColor="accent3"/>
        <w:right w:val="single" w:sz="8" w:space="0" w:color="CAD7D8" w:themeColor="accent3"/>
        <w:insideH w:val="single" w:sz="8" w:space="0" w:color="CAD7D8" w:themeColor="accent3"/>
        <w:insideV w:val="single" w:sz="8" w:space="0" w:color="CAD7D8" w:themeColor="accent3"/>
      </w:tblBorders>
    </w:tblPr>
    <w:tcPr>
      <w:shd w:val="clear" w:color="auto" w:fill="FFFFFF" w:themeFill="background1"/>
    </w:tcPr>
    <w:tblStylePr w:type="firstRow">
      <w:rPr>
        <w:b/>
        <w:color w:val="FFFFFF" w:themeColor="background1"/>
        <w:sz w:val="18"/>
      </w:rPr>
      <w:tblPr/>
      <w:tcPr>
        <w:shd w:val="clear" w:color="auto" w:fill="011E41" w:themeFill="text2"/>
      </w:tcPr>
    </w:tblStylePr>
    <w:tblStylePr w:type="firstCol">
      <w:rPr>
        <w:b/>
        <w:color w:val="000000" w:themeColor="text1"/>
      </w:rPr>
      <w:tblPr/>
      <w:tcPr>
        <w:shd w:val="clear" w:color="auto" w:fill="CAD7D8" w:themeFill="accent3"/>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NormalWeb">
    <w:name w:val="Normal (Web)"/>
    <w:basedOn w:val="Normal"/>
    <w:uiPriority w:val="99"/>
    <w:semiHidden/>
    <w:unhideWhenUsed/>
    <w:rsid w:val="002F08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o-teacher-notes-h3">
    <w:name w:val="o-teacher-notes-h3"/>
    <w:basedOn w:val="o-h3"/>
    <w:qFormat/>
    <w:rsid w:val="00182F08"/>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teacher-notes-para-fo">
    <w:name w:val="o-teacher-notes-para-fo"/>
    <w:basedOn w:val="o-para-fo"/>
    <w:qFormat/>
    <w:rsid w:val="00182F08"/>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list-num-1">
    <w:name w:val="o-list-num-1"/>
    <w:basedOn w:val="o-list-1"/>
    <w:qFormat/>
    <w:rsid w:val="0043527E"/>
    <w:pPr>
      <w:numPr>
        <w:numId w:val="4"/>
      </w:numPr>
      <w:ind w:left="340" w:hanging="340"/>
    </w:pPr>
  </w:style>
  <w:style w:type="paragraph" w:customStyle="1" w:styleId="o-teacher-notes-h4">
    <w:name w:val="o-teacher-notes-h4"/>
    <w:basedOn w:val="o-h4"/>
    <w:qFormat/>
    <w:rsid w:val="009571F6"/>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timing">
    <w:name w:val="o-timing"/>
    <w:basedOn w:val="o-resource"/>
    <w:qFormat/>
    <w:rsid w:val="00E95D3C"/>
    <w:pPr>
      <w:pBdr>
        <w:left w:val="single" w:sz="24" w:space="4" w:color="FD5821" w:themeColor="accent5"/>
      </w:pBdr>
    </w:pPr>
    <w:rPr>
      <w:rFonts w:ascii="Open Sans" w:hAnsi="Open Sans"/>
    </w:rPr>
  </w:style>
  <w:style w:type="paragraph" w:customStyle="1" w:styleId="o-teacher-notes-list-num">
    <w:name w:val="o-teacher-notes-list-num"/>
    <w:basedOn w:val="o-list-num-1"/>
    <w:qFormat/>
    <w:rsid w:val="006B5096"/>
    <w:pPr>
      <w:numPr>
        <w:numId w:val="7"/>
      </w:num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ind w:left="340" w:hanging="340"/>
    </w:pPr>
    <w:rPr>
      <w:lang w:val="en-AU"/>
    </w:rPr>
  </w:style>
  <w:style w:type="paragraph" w:customStyle="1" w:styleId="o-caption">
    <w:name w:val="o-caption"/>
    <w:basedOn w:val="o-para-fo"/>
    <w:qFormat/>
    <w:rsid w:val="000071D0"/>
    <w:pPr>
      <w:spacing w:before="0"/>
    </w:pPr>
    <w:rPr>
      <w:rFonts w:ascii="Open Sans SemiBold" w:hAnsi="Open Sans SemiBold" w:cs="Open Sans SemiBold"/>
      <w:color w:val="011E41" w:themeColor="text2"/>
      <w:sz w:val="18"/>
      <w:szCs w:val="20"/>
    </w:rPr>
  </w:style>
  <w:style w:type="paragraph" w:customStyle="1" w:styleId="o-teacher-notes-caption">
    <w:name w:val="o-teacher-notes-caption"/>
    <w:basedOn w:val="o-caption"/>
    <w:qFormat/>
    <w:rsid w:val="000071D0"/>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list-num-2">
    <w:name w:val="o-list-num-2"/>
    <w:basedOn w:val="o-list-num-1"/>
    <w:qFormat/>
    <w:rsid w:val="00604796"/>
    <w:pPr>
      <w:numPr>
        <w:ilvl w:val="1"/>
      </w:numPr>
      <w:spacing w:before="80"/>
      <w:ind w:left="680" w:hanging="340"/>
    </w:pPr>
  </w:style>
  <w:style w:type="paragraph" w:styleId="Revision">
    <w:name w:val="Revision"/>
    <w:hidden/>
    <w:uiPriority w:val="99"/>
    <w:semiHidden/>
    <w:rsid w:val="006E5382"/>
    <w:pPr>
      <w:spacing w:after="0" w:line="240" w:lineRule="auto"/>
    </w:pPr>
    <w:rPr>
      <w:rFonts w:ascii="Open Sans" w:hAnsi="Open Sans"/>
    </w:rPr>
  </w:style>
  <w:style w:type="character" w:styleId="PlaceholderText">
    <w:name w:val="Placeholder Text"/>
    <w:basedOn w:val="DefaultParagraphFont"/>
    <w:uiPriority w:val="99"/>
    <w:semiHidden/>
    <w:rsid w:val="00EC5B89"/>
    <w:rPr>
      <w:color w:val="666666"/>
    </w:rPr>
  </w:style>
  <w:style w:type="paragraph" w:customStyle="1" w:styleId="o-to-do">
    <w:name w:val="o-to-do"/>
    <w:basedOn w:val="Normal"/>
    <w:rsid w:val="006D5A64"/>
    <w:pPr>
      <w:spacing w:line="240" w:lineRule="auto"/>
    </w:pPr>
    <w:rPr>
      <w:rFonts w:eastAsia="Calibri" w:cs="Times New Roman"/>
      <w:color w:val="FF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45831">
      <w:bodyDiv w:val="1"/>
      <w:marLeft w:val="0"/>
      <w:marRight w:val="0"/>
      <w:marTop w:val="0"/>
      <w:marBottom w:val="0"/>
      <w:divBdr>
        <w:top w:val="none" w:sz="0" w:space="0" w:color="auto"/>
        <w:left w:val="none" w:sz="0" w:space="0" w:color="auto"/>
        <w:bottom w:val="none" w:sz="0" w:space="0" w:color="auto"/>
        <w:right w:val="none" w:sz="0" w:space="0" w:color="auto"/>
      </w:divBdr>
    </w:div>
    <w:div w:id="48385325">
      <w:bodyDiv w:val="1"/>
      <w:marLeft w:val="0"/>
      <w:marRight w:val="0"/>
      <w:marTop w:val="0"/>
      <w:marBottom w:val="0"/>
      <w:divBdr>
        <w:top w:val="none" w:sz="0" w:space="0" w:color="auto"/>
        <w:left w:val="none" w:sz="0" w:space="0" w:color="auto"/>
        <w:bottom w:val="none" w:sz="0" w:space="0" w:color="auto"/>
        <w:right w:val="none" w:sz="0" w:space="0" w:color="auto"/>
      </w:divBdr>
    </w:div>
    <w:div w:id="115217105">
      <w:bodyDiv w:val="1"/>
      <w:marLeft w:val="0"/>
      <w:marRight w:val="0"/>
      <w:marTop w:val="0"/>
      <w:marBottom w:val="0"/>
      <w:divBdr>
        <w:top w:val="none" w:sz="0" w:space="0" w:color="auto"/>
        <w:left w:val="none" w:sz="0" w:space="0" w:color="auto"/>
        <w:bottom w:val="none" w:sz="0" w:space="0" w:color="auto"/>
        <w:right w:val="none" w:sz="0" w:space="0" w:color="auto"/>
      </w:divBdr>
    </w:div>
    <w:div w:id="191849873">
      <w:bodyDiv w:val="1"/>
      <w:marLeft w:val="0"/>
      <w:marRight w:val="0"/>
      <w:marTop w:val="0"/>
      <w:marBottom w:val="0"/>
      <w:divBdr>
        <w:top w:val="none" w:sz="0" w:space="0" w:color="auto"/>
        <w:left w:val="none" w:sz="0" w:space="0" w:color="auto"/>
        <w:bottom w:val="none" w:sz="0" w:space="0" w:color="auto"/>
        <w:right w:val="none" w:sz="0" w:space="0" w:color="auto"/>
      </w:divBdr>
    </w:div>
    <w:div w:id="208615639">
      <w:bodyDiv w:val="1"/>
      <w:marLeft w:val="0"/>
      <w:marRight w:val="0"/>
      <w:marTop w:val="0"/>
      <w:marBottom w:val="0"/>
      <w:divBdr>
        <w:top w:val="none" w:sz="0" w:space="0" w:color="auto"/>
        <w:left w:val="none" w:sz="0" w:space="0" w:color="auto"/>
        <w:bottom w:val="none" w:sz="0" w:space="0" w:color="auto"/>
        <w:right w:val="none" w:sz="0" w:space="0" w:color="auto"/>
      </w:divBdr>
      <w:divsChild>
        <w:div w:id="1964187854">
          <w:marLeft w:val="0"/>
          <w:marRight w:val="0"/>
          <w:marTop w:val="0"/>
          <w:marBottom w:val="0"/>
          <w:divBdr>
            <w:top w:val="none" w:sz="0" w:space="0" w:color="auto"/>
            <w:left w:val="none" w:sz="0" w:space="0" w:color="auto"/>
            <w:bottom w:val="none" w:sz="0" w:space="0" w:color="auto"/>
            <w:right w:val="none" w:sz="0" w:space="0" w:color="auto"/>
          </w:divBdr>
        </w:div>
      </w:divsChild>
    </w:div>
    <w:div w:id="430398931">
      <w:bodyDiv w:val="1"/>
      <w:marLeft w:val="0"/>
      <w:marRight w:val="0"/>
      <w:marTop w:val="0"/>
      <w:marBottom w:val="0"/>
      <w:divBdr>
        <w:top w:val="none" w:sz="0" w:space="0" w:color="auto"/>
        <w:left w:val="none" w:sz="0" w:space="0" w:color="auto"/>
        <w:bottom w:val="none" w:sz="0" w:space="0" w:color="auto"/>
        <w:right w:val="none" w:sz="0" w:space="0" w:color="auto"/>
      </w:divBdr>
    </w:div>
    <w:div w:id="463616917">
      <w:bodyDiv w:val="1"/>
      <w:marLeft w:val="0"/>
      <w:marRight w:val="0"/>
      <w:marTop w:val="0"/>
      <w:marBottom w:val="0"/>
      <w:divBdr>
        <w:top w:val="none" w:sz="0" w:space="0" w:color="auto"/>
        <w:left w:val="none" w:sz="0" w:space="0" w:color="auto"/>
        <w:bottom w:val="none" w:sz="0" w:space="0" w:color="auto"/>
        <w:right w:val="none" w:sz="0" w:space="0" w:color="auto"/>
      </w:divBdr>
    </w:div>
    <w:div w:id="635523904">
      <w:bodyDiv w:val="1"/>
      <w:marLeft w:val="0"/>
      <w:marRight w:val="0"/>
      <w:marTop w:val="0"/>
      <w:marBottom w:val="0"/>
      <w:divBdr>
        <w:top w:val="none" w:sz="0" w:space="0" w:color="auto"/>
        <w:left w:val="none" w:sz="0" w:space="0" w:color="auto"/>
        <w:bottom w:val="none" w:sz="0" w:space="0" w:color="auto"/>
        <w:right w:val="none" w:sz="0" w:space="0" w:color="auto"/>
      </w:divBdr>
      <w:divsChild>
        <w:div w:id="1505559420">
          <w:marLeft w:val="0"/>
          <w:marRight w:val="0"/>
          <w:marTop w:val="360"/>
          <w:marBottom w:val="240"/>
          <w:divBdr>
            <w:top w:val="none" w:sz="0" w:space="0" w:color="auto"/>
            <w:left w:val="none" w:sz="0" w:space="0" w:color="auto"/>
            <w:bottom w:val="none" w:sz="0" w:space="0" w:color="auto"/>
            <w:right w:val="none" w:sz="0" w:space="0" w:color="auto"/>
          </w:divBdr>
        </w:div>
      </w:divsChild>
    </w:div>
    <w:div w:id="715542240">
      <w:bodyDiv w:val="1"/>
      <w:marLeft w:val="0"/>
      <w:marRight w:val="0"/>
      <w:marTop w:val="0"/>
      <w:marBottom w:val="0"/>
      <w:divBdr>
        <w:top w:val="none" w:sz="0" w:space="0" w:color="auto"/>
        <w:left w:val="none" w:sz="0" w:space="0" w:color="auto"/>
        <w:bottom w:val="none" w:sz="0" w:space="0" w:color="auto"/>
        <w:right w:val="none" w:sz="0" w:space="0" w:color="auto"/>
      </w:divBdr>
    </w:div>
    <w:div w:id="790590251">
      <w:bodyDiv w:val="1"/>
      <w:marLeft w:val="0"/>
      <w:marRight w:val="0"/>
      <w:marTop w:val="0"/>
      <w:marBottom w:val="0"/>
      <w:divBdr>
        <w:top w:val="none" w:sz="0" w:space="0" w:color="auto"/>
        <w:left w:val="none" w:sz="0" w:space="0" w:color="auto"/>
        <w:bottom w:val="none" w:sz="0" w:space="0" w:color="auto"/>
        <w:right w:val="none" w:sz="0" w:space="0" w:color="auto"/>
      </w:divBdr>
    </w:div>
    <w:div w:id="847525532">
      <w:bodyDiv w:val="1"/>
      <w:marLeft w:val="0"/>
      <w:marRight w:val="0"/>
      <w:marTop w:val="0"/>
      <w:marBottom w:val="0"/>
      <w:divBdr>
        <w:top w:val="none" w:sz="0" w:space="0" w:color="auto"/>
        <w:left w:val="none" w:sz="0" w:space="0" w:color="auto"/>
        <w:bottom w:val="none" w:sz="0" w:space="0" w:color="auto"/>
        <w:right w:val="none" w:sz="0" w:space="0" w:color="auto"/>
      </w:divBdr>
    </w:div>
    <w:div w:id="918177349">
      <w:bodyDiv w:val="1"/>
      <w:marLeft w:val="0"/>
      <w:marRight w:val="0"/>
      <w:marTop w:val="0"/>
      <w:marBottom w:val="0"/>
      <w:divBdr>
        <w:top w:val="none" w:sz="0" w:space="0" w:color="auto"/>
        <w:left w:val="none" w:sz="0" w:space="0" w:color="auto"/>
        <w:bottom w:val="none" w:sz="0" w:space="0" w:color="auto"/>
        <w:right w:val="none" w:sz="0" w:space="0" w:color="auto"/>
      </w:divBdr>
      <w:divsChild>
        <w:div w:id="1889221914">
          <w:marLeft w:val="0"/>
          <w:marRight w:val="0"/>
          <w:marTop w:val="360"/>
          <w:marBottom w:val="240"/>
          <w:divBdr>
            <w:top w:val="none" w:sz="0" w:space="0" w:color="auto"/>
            <w:left w:val="none" w:sz="0" w:space="0" w:color="auto"/>
            <w:bottom w:val="none" w:sz="0" w:space="0" w:color="auto"/>
            <w:right w:val="none" w:sz="0" w:space="0" w:color="auto"/>
          </w:divBdr>
        </w:div>
      </w:divsChild>
    </w:div>
    <w:div w:id="949629448">
      <w:bodyDiv w:val="1"/>
      <w:marLeft w:val="0"/>
      <w:marRight w:val="0"/>
      <w:marTop w:val="0"/>
      <w:marBottom w:val="0"/>
      <w:divBdr>
        <w:top w:val="none" w:sz="0" w:space="0" w:color="auto"/>
        <w:left w:val="none" w:sz="0" w:space="0" w:color="auto"/>
        <w:bottom w:val="none" w:sz="0" w:space="0" w:color="auto"/>
        <w:right w:val="none" w:sz="0" w:space="0" w:color="auto"/>
      </w:divBdr>
    </w:div>
    <w:div w:id="975454973">
      <w:bodyDiv w:val="1"/>
      <w:marLeft w:val="0"/>
      <w:marRight w:val="0"/>
      <w:marTop w:val="0"/>
      <w:marBottom w:val="0"/>
      <w:divBdr>
        <w:top w:val="none" w:sz="0" w:space="0" w:color="auto"/>
        <w:left w:val="none" w:sz="0" w:space="0" w:color="auto"/>
        <w:bottom w:val="none" w:sz="0" w:space="0" w:color="auto"/>
        <w:right w:val="none" w:sz="0" w:space="0" w:color="auto"/>
      </w:divBdr>
      <w:divsChild>
        <w:div w:id="129785724">
          <w:marLeft w:val="0"/>
          <w:marRight w:val="0"/>
          <w:marTop w:val="360"/>
          <w:marBottom w:val="240"/>
          <w:divBdr>
            <w:top w:val="none" w:sz="0" w:space="0" w:color="auto"/>
            <w:left w:val="none" w:sz="0" w:space="0" w:color="auto"/>
            <w:bottom w:val="none" w:sz="0" w:space="0" w:color="auto"/>
            <w:right w:val="none" w:sz="0" w:space="0" w:color="auto"/>
          </w:divBdr>
        </w:div>
      </w:divsChild>
    </w:div>
    <w:div w:id="995230955">
      <w:bodyDiv w:val="1"/>
      <w:marLeft w:val="0"/>
      <w:marRight w:val="0"/>
      <w:marTop w:val="0"/>
      <w:marBottom w:val="0"/>
      <w:divBdr>
        <w:top w:val="none" w:sz="0" w:space="0" w:color="auto"/>
        <w:left w:val="none" w:sz="0" w:space="0" w:color="auto"/>
        <w:bottom w:val="none" w:sz="0" w:space="0" w:color="auto"/>
        <w:right w:val="none" w:sz="0" w:space="0" w:color="auto"/>
      </w:divBdr>
    </w:div>
    <w:div w:id="997150862">
      <w:bodyDiv w:val="1"/>
      <w:marLeft w:val="0"/>
      <w:marRight w:val="0"/>
      <w:marTop w:val="0"/>
      <w:marBottom w:val="0"/>
      <w:divBdr>
        <w:top w:val="none" w:sz="0" w:space="0" w:color="auto"/>
        <w:left w:val="none" w:sz="0" w:space="0" w:color="auto"/>
        <w:bottom w:val="none" w:sz="0" w:space="0" w:color="auto"/>
        <w:right w:val="none" w:sz="0" w:space="0" w:color="auto"/>
      </w:divBdr>
    </w:div>
    <w:div w:id="1048335596">
      <w:bodyDiv w:val="1"/>
      <w:marLeft w:val="0"/>
      <w:marRight w:val="0"/>
      <w:marTop w:val="0"/>
      <w:marBottom w:val="0"/>
      <w:divBdr>
        <w:top w:val="none" w:sz="0" w:space="0" w:color="auto"/>
        <w:left w:val="none" w:sz="0" w:space="0" w:color="auto"/>
        <w:bottom w:val="none" w:sz="0" w:space="0" w:color="auto"/>
        <w:right w:val="none" w:sz="0" w:space="0" w:color="auto"/>
      </w:divBdr>
    </w:div>
    <w:div w:id="1101873012">
      <w:bodyDiv w:val="1"/>
      <w:marLeft w:val="0"/>
      <w:marRight w:val="0"/>
      <w:marTop w:val="0"/>
      <w:marBottom w:val="0"/>
      <w:divBdr>
        <w:top w:val="none" w:sz="0" w:space="0" w:color="auto"/>
        <w:left w:val="none" w:sz="0" w:space="0" w:color="auto"/>
        <w:bottom w:val="none" w:sz="0" w:space="0" w:color="auto"/>
        <w:right w:val="none" w:sz="0" w:space="0" w:color="auto"/>
      </w:divBdr>
    </w:div>
    <w:div w:id="1139150655">
      <w:bodyDiv w:val="1"/>
      <w:marLeft w:val="0"/>
      <w:marRight w:val="0"/>
      <w:marTop w:val="0"/>
      <w:marBottom w:val="0"/>
      <w:divBdr>
        <w:top w:val="none" w:sz="0" w:space="0" w:color="auto"/>
        <w:left w:val="none" w:sz="0" w:space="0" w:color="auto"/>
        <w:bottom w:val="none" w:sz="0" w:space="0" w:color="auto"/>
        <w:right w:val="none" w:sz="0" w:space="0" w:color="auto"/>
      </w:divBdr>
    </w:div>
    <w:div w:id="1222793805">
      <w:bodyDiv w:val="1"/>
      <w:marLeft w:val="0"/>
      <w:marRight w:val="0"/>
      <w:marTop w:val="0"/>
      <w:marBottom w:val="0"/>
      <w:divBdr>
        <w:top w:val="none" w:sz="0" w:space="0" w:color="auto"/>
        <w:left w:val="none" w:sz="0" w:space="0" w:color="auto"/>
        <w:bottom w:val="none" w:sz="0" w:space="0" w:color="auto"/>
        <w:right w:val="none" w:sz="0" w:space="0" w:color="auto"/>
      </w:divBdr>
    </w:div>
    <w:div w:id="1332026264">
      <w:bodyDiv w:val="1"/>
      <w:marLeft w:val="0"/>
      <w:marRight w:val="0"/>
      <w:marTop w:val="0"/>
      <w:marBottom w:val="0"/>
      <w:divBdr>
        <w:top w:val="none" w:sz="0" w:space="0" w:color="auto"/>
        <w:left w:val="none" w:sz="0" w:space="0" w:color="auto"/>
        <w:bottom w:val="none" w:sz="0" w:space="0" w:color="auto"/>
        <w:right w:val="none" w:sz="0" w:space="0" w:color="auto"/>
      </w:divBdr>
    </w:div>
    <w:div w:id="1336960616">
      <w:bodyDiv w:val="1"/>
      <w:marLeft w:val="0"/>
      <w:marRight w:val="0"/>
      <w:marTop w:val="0"/>
      <w:marBottom w:val="0"/>
      <w:divBdr>
        <w:top w:val="none" w:sz="0" w:space="0" w:color="auto"/>
        <w:left w:val="none" w:sz="0" w:space="0" w:color="auto"/>
        <w:bottom w:val="none" w:sz="0" w:space="0" w:color="auto"/>
        <w:right w:val="none" w:sz="0" w:space="0" w:color="auto"/>
      </w:divBdr>
    </w:div>
    <w:div w:id="1408380935">
      <w:bodyDiv w:val="1"/>
      <w:marLeft w:val="0"/>
      <w:marRight w:val="0"/>
      <w:marTop w:val="0"/>
      <w:marBottom w:val="0"/>
      <w:divBdr>
        <w:top w:val="none" w:sz="0" w:space="0" w:color="auto"/>
        <w:left w:val="none" w:sz="0" w:space="0" w:color="auto"/>
        <w:bottom w:val="none" w:sz="0" w:space="0" w:color="auto"/>
        <w:right w:val="none" w:sz="0" w:space="0" w:color="auto"/>
      </w:divBdr>
    </w:div>
    <w:div w:id="1430008121">
      <w:bodyDiv w:val="1"/>
      <w:marLeft w:val="0"/>
      <w:marRight w:val="0"/>
      <w:marTop w:val="0"/>
      <w:marBottom w:val="0"/>
      <w:divBdr>
        <w:top w:val="none" w:sz="0" w:space="0" w:color="auto"/>
        <w:left w:val="none" w:sz="0" w:space="0" w:color="auto"/>
        <w:bottom w:val="none" w:sz="0" w:space="0" w:color="auto"/>
        <w:right w:val="none" w:sz="0" w:space="0" w:color="auto"/>
      </w:divBdr>
    </w:div>
    <w:div w:id="1507556084">
      <w:bodyDiv w:val="1"/>
      <w:marLeft w:val="0"/>
      <w:marRight w:val="0"/>
      <w:marTop w:val="0"/>
      <w:marBottom w:val="0"/>
      <w:divBdr>
        <w:top w:val="none" w:sz="0" w:space="0" w:color="auto"/>
        <w:left w:val="none" w:sz="0" w:space="0" w:color="auto"/>
        <w:bottom w:val="none" w:sz="0" w:space="0" w:color="auto"/>
        <w:right w:val="none" w:sz="0" w:space="0" w:color="auto"/>
      </w:divBdr>
    </w:div>
    <w:div w:id="1563370278">
      <w:bodyDiv w:val="1"/>
      <w:marLeft w:val="0"/>
      <w:marRight w:val="0"/>
      <w:marTop w:val="0"/>
      <w:marBottom w:val="0"/>
      <w:divBdr>
        <w:top w:val="none" w:sz="0" w:space="0" w:color="auto"/>
        <w:left w:val="none" w:sz="0" w:space="0" w:color="auto"/>
        <w:bottom w:val="none" w:sz="0" w:space="0" w:color="auto"/>
        <w:right w:val="none" w:sz="0" w:space="0" w:color="auto"/>
      </w:divBdr>
    </w:div>
    <w:div w:id="1622764918">
      <w:bodyDiv w:val="1"/>
      <w:marLeft w:val="0"/>
      <w:marRight w:val="0"/>
      <w:marTop w:val="0"/>
      <w:marBottom w:val="0"/>
      <w:divBdr>
        <w:top w:val="none" w:sz="0" w:space="0" w:color="auto"/>
        <w:left w:val="none" w:sz="0" w:space="0" w:color="auto"/>
        <w:bottom w:val="none" w:sz="0" w:space="0" w:color="auto"/>
        <w:right w:val="none" w:sz="0" w:space="0" w:color="auto"/>
      </w:divBdr>
    </w:div>
    <w:div w:id="1670132304">
      <w:bodyDiv w:val="1"/>
      <w:marLeft w:val="0"/>
      <w:marRight w:val="0"/>
      <w:marTop w:val="0"/>
      <w:marBottom w:val="0"/>
      <w:divBdr>
        <w:top w:val="none" w:sz="0" w:space="0" w:color="auto"/>
        <w:left w:val="none" w:sz="0" w:space="0" w:color="auto"/>
        <w:bottom w:val="none" w:sz="0" w:space="0" w:color="auto"/>
        <w:right w:val="none" w:sz="0" w:space="0" w:color="auto"/>
      </w:divBdr>
    </w:div>
    <w:div w:id="1773892626">
      <w:bodyDiv w:val="1"/>
      <w:marLeft w:val="0"/>
      <w:marRight w:val="0"/>
      <w:marTop w:val="0"/>
      <w:marBottom w:val="0"/>
      <w:divBdr>
        <w:top w:val="none" w:sz="0" w:space="0" w:color="auto"/>
        <w:left w:val="none" w:sz="0" w:space="0" w:color="auto"/>
        <w:bottom w:val="none" w:sz="0" w:space="0" w:color="auto"/>
        <w:right w:val="none" w:sz="0" w:space="0" w:color="auto"/>
      </w:divBdr>
    </w:div>
    <w:div w:id="1935438662">
      <w:bodyDiv w:val="1"/>
      <w:marLeft w:val="0"/>
      <w:marRight w:val="0"/>
      <w:marTop w:val="0"/>
      <w:marBottom w:val="0"/>
      <w:divBdr>
        <w:top w:val="none" w:sz="0" w:space="0" w:color="auto"/>
        <w:left w:val="none" w:sz="0" w:space="0" w:color="auto"/>
        <w:bottom w:val="none" w:sz="0" w:space="0" w:color="auto"/>
        <w:right w:val="none" w:sz="0" w:space="0" w:color="auto"/>
      </w:divBdr>
    </w:div>
    <w:div w:id="204197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3kX24bf7Xl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3kX24bf7Xl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 palette">
      <a:dk1>
        <a:sysClr val="windowText" lastClr="000000"/>
      </a:dk1>
      <a:lt1>
        <a:sysClr val="window" lastClr="FFFFFF"/>
      </a:lt1>
      <a:dk2>
        <a:srgbClr val="011E41"/>
      </a:dk2>
      <a:lt2>
        <a:srgbClr val="F2EEDA"/>
      </a:lt2>
      <a:accent1>
        <a:srgbClr val="F9A7B8"/>
      </a:accent1>
      <a:accent2>
        <a:srgbClr val="FFC40A"/>
      </a:accent2>
      <a:accent3>
        <a:srgbClr val="CAD7D8"/>
      </a:accent3>
      <a:accent4>
        <a:srgbClr val="0043E0"/>
      </a:accent4>
      <a:accent5>
        <a:srgbClr val="FD5821"/>
      </a:accent5>
      <a:accent6>
        <a:srgbClr val="E3E1E0"/>
      </a:accent6>
      <a:hlink>
        <a:srgbClr val="0068A9"/>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Workflowstage xmlns="23021986-1927-41b2-ad02-75262291dab9"/>
    <Documentowner xmlns="23021986-1927-41b2-ad02-75262291dab9">
      <UserInfo>
        <DisplayName/>
        <AccountId xsi:nil="true"/>
        <AccountType/>
      </UserInfo>
    </Documentowner>
    <lcf76f155ced4ddcb4097134ff3c332f xmlns="23021986-1927-41b2-ad02-75262291dab9">
      <Terms xmlns="http://schemas.microsoft.com/office/infopath/2007/PartnerControls"/>
    </lcf76f155ced4ddcb4097134ff3c332f>
    <TaxCatchAll xmlns="86c803ff-60ea-4821-8561-49a30c846f16" xsi:nil="true"/>
    <Documenttype xmlns="23021986-1927-41b2-ad02-75262291dab9">Template</Documenttype>
    <_ip_UnifiedCompliancePolicyUIAction xmlns="http://schemas.microsoft.com/sharepoint/v3" xsi:nil="true"/>
    <_Flow_SignoffStatus xmlns="23021986-1927-41b2-ad02-75262291dab9" xsi:nil="true"/>
    <Approved xmlns="23021986-1927-41b2-ad02-75262291dab9">false</Approved>
    <Division xmlns="23021986-1927-41b2-ad02-75262291dab9" xsi:nil="true"/>
    <_ip_UnifiedCompliancePolicyProperties xmlns="http://schemas.microsoft.com/sharepoint/v3" xsi:nil="true"/>
    <Dateandtime xmlns="23021986-1927-41b2-ad02-75262291da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F4A8B6EFA9C74A929C1691FA89ACA2" ma:contentTypeVersion="27" ma:contentTypeDescription="Create a new document." ma:contentTypeScope="" ma:versionID="8b9be9d5ea5f9cee750a6d24e5e0f89e">
  <xsd:schema xmlns:xsd="http://www.w3.org/2001/XMLSchema" xmlns:xs="http://www.w3.org/2001/XMLSchema" xmlns:p="http://schemas.microsoft.com/office/2006/metadata/properties" xmlns:ns1="http://schemas.microsoft.com/sharepoint/v3" xmlns:ns2="86c803ff-60ea-4821-8561-49a30c846f16" xmlns:ns3="23021986-1927-41b2-ad02-75262291dab9" targetNamespace="http://schemas.microsoft.com/office/2006/metadata/properties" ma:root="true" ma:fieldsID="316367756af802aab8a630e5c3b0dd2e" ns1:_="" ns2:_="" ns3:_="">
    <xsd:import namespace="http://schemas.microsoft.com/sharepoint/v3"/>
    <xsd:import namespace="86c803ff-60ea-4821-8561-49a30c846f16"/>
    <xsd:import namespace="23021986-1927-41b2-ad02-75262291da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element ref="ns3:Division" minOccurs="0"/>
                <xsd:element ref="ns3:Documenttype" minOccurs="0"/>
                <xsd:element ref="ns3:Workflowstage" minOccurs="0"/>
                <xsd:element ref="ns3:Approved" minOccurs="0"/>
                <xsd:element ref="ns3:Documentowner" minOccurs="0"/>
                <xsd:element ref="ns3:Dateandtime"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803ff-60ea-4821-8561-49a30c846f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659d18c-911b-4461-9f29-2e839d503b97}" ma:internalName="TaxCatchAll" ma:showField="CatchAllData" ma:web="86c803ff-60ea-4821-8561-49a30c846f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021986-1927-41b2-ad02-75262291da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f217fd5-6bb5-4de3-bf71-ef5eb62cb5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Division" ma:index="27" nillable="true" ma:displayName="Division" ma:format="Dropdown" ma:internalName="Division">
      <xsd:complexType>
        <xsd:complexContent>
          <xsd:extension base="dms:MultiChoice">
            <xsd:sequence>
              <xsd:element name="Value" maxOccurs="unbounded" minOccurs="0" nillable="true">
                <xsd:simpleType>
                  <xsd:restriction base="dms:Choice">
                    <xsd:enumeration value="Secondary"/>
                    <xsd:enumeration value="Primary"/>
                  </xsd:restriction>
                </xsd:simpleType>
              </xsd:element>
            </xsd:sequence>
          </xsd:extension>
        </xsd:complexContent>
      </xsd:complexType>
    </xsd:element>
    <xsd:element name="Documenttype" ma:index="28" nillable="true" ma:displayName="Document type" ma:format="Dropdown" ma:indexed="true" ma:internalName="Documenttype">
      <xsd:simpleType>
        <xsd:restriction base="dms:Text">
          <xsd:maxLength value="255"/>
        </xsd:restriction>
      </xsd:simpleType>
    </xsd:element>
    <xsd:element name="Workflowstage" ma:index="29" nillable="true" ma:displayName="Workflow stage" ma:format="Dropdown" ma:internalName="Workflowstage">
      <xsd:complexType>
        <xsd:complexContent>
          <xsd:extension base="dms:MultiChoice">
            <xsd:sequence>
              <xsd:element name="Value" maxOccurs="unbounded" minOccurs="0" nillable="true">
                <xsd:simpleType>
                  <xsd:restriction base="dms:Choice">
                    <xsd:enumeration value="Authoring &amp; development"/>
                    <xsd:enumeration value="Editing"/>
                    <xsd:enumeration value="Artwork"/>
                    <xsd:enumeration value="Layout &amp; design"/>
                    <xsd:enumeration value="Digital resources"/>
                    <xsd:enumeration value="Diversity &amp; inclusion"/>
                    <xsd:enumeration value="E2E"/>
                  </xsd:restriction>
                </xsd:simpleType>
              </xsd:element>
            </xsd:sequence>
          </xsd:extension>
        </xsd:complexContent>
      </xsd:complexType>
    </xsd:element>
    <xsd:element name="Approved" ma:index="30" nillable="true" ma:displayName="Approved" ma:default="0" ma:format="Dropdown" ma:internalName="Approved">
      <xsd:simpleType>
        <xsd:restriction base="dms:Boolean"/>
      </xsd:simpleType>
    </xsd:element>
    <xsd:element name="Documentowner" ma:index="31" nillable="true" ma:displayName="Document owner"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andtime" ma:index="32" nillable="true" ma:displayName="Date and time" ma:format="DateTime" ma:internalName="Dateandtime">
      <xsd:simpleType>
        <xsd:restriction base="dms:DateTim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_Flow_SignoffStatus" ma:index="34"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A85F9F-6E67-854A-B859-01397E2B536C}">
  <ds:schemaRefs>
    <ds:schemaRef ds:uri="http://schemas.openxmlformats.org/officeDocument/2006/bibliography"/>
  </ds:schemaRefs>
</ds:datastoreItem>
</file>

<file path=customXml/itemProps2.xml><?xml version="1.0" encoding="utf-8"?>
<ds:datastoreItem xmlns:ds="http://schemas.openxmlformats.org/officeDocument/2006/customXml" ds:itemID="{901AB9AA-213A-46C2-A49D-AD1FB9D84B7D}">
  <ds:schemaRefs>
    <ds:schemaRef ds:uri="http://schemas.microsoft.com/office/2006/metadata/properties"/>
    <ds:schemaRef ds:uri="http://schemas.microsoft.com/office/infopath/2007/PartnerControls"/>
    <ds:schemaRef ds:uri="23021986-1927-41b2-ad02-75262291dab9"/>
    <ds:schemaRef ds:uri="86c803ff-60ea-4821-8561-49a30c846f16"/>
    <ds:schemaRef ds:uri="http://schemas.microsoft.com/sharepoint/v3"/>
  </ds:schemaRefs>
</ds:datastoreItem>
</file>

<file path=customXml/itemProps3.xml><?xml version="1.0" encoding="utf-8"?>
<ds:datastoreItem xmlns:ds="http://schemas.openxmlformats.org/officeDocument/2006/customXml" ds:itemID="{D37DCF8B-0B0D-4AC2-BE25-A612BF0E1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803ff-60ea-4821-8561-49a30c846f16"/>
    <ds:schemaRef ds:uri="23021986-1927-41b2-ad02-75262291d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10D071-EB1F-42F0-B63A-7E630E271A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1458</Words>
  <Characters>8311</Characters>
  <Application>Microsoft Office Word</Application>
  <DocSecurity>0</DocSecurity>
  <Lines>69</Lines>
  <Paragraphs>19</Paragraphs>
  <ScaleCrop>false</ScaleCrop>
  <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Hamilton</dc:creator>
  <cp:keywords/>
  <dc:description/>
  <cp:lastModifiedBy>Evan Curnow</cp:lastModifiedBy>
  <cp:revision>8</cp:revision>
  <dcterms:created xsi:type="dcterms:W3CDTF">2025-01-13T07:02:00Z</dcterms:created>
  <dcterms:modified xsi:type="dcterms:W3CDTF">2025-02-17T05:51:00Z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2024-09-01T06:07:45Z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af4c3a18-17a9-4d82-a03a-f14e08902d5e</vt:lpwstr>
  </property>
  <property fmtid="{D5CDD505-2E9C-101B-9397-08002B2CF9AE}" pid="8" name="MSIP_Label_be5cb09a-2992-49d6-8ac9-5f63e7b1ad2f_ContentBits">
    <vt:lpwstr>0</vt:lpwstr>
  </property>
  <property fmtid="{D5CDD505-2E9C-101B-9397-08002B2CF9AE}" pid="9" name="MediaServiceImageTags">
    <vt:lpwstr/>
  </property>
  <property fmtid="{D5CDD505-2E9C-101B-9397-08002B2CF9AE}" pid="10" name="ContentTypeId">
    <vt:lpwstr>0x0101006DF4A8B6EFA9C74A929C1691FA89ACA2</vt:lpwstr>
  </property>
</Properties>
</file>